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0DE" w:rsidRPr="002540DE" w:rsidRDefault="002540DE" w:rsidP="006872E5">
      <w:pPr>
        <w:pStyle w:val="3"/>
        <w:jc w:val="center"/>
        <w:rPr>
          <w:rFonts w:ascii="仿宋" w:eastAsia="仿宋" w:hAnsi="仿宋" w:cstheme="minorEastAsia"/>
          <w:sz w:val="36"/>
          <w:szCs w:val="36"/>
        </w:rPr>
      </w:pPr>
      <w:r w:rsidRPr="002540DE">
        <w:rPr>
          <w:rFonts w:ascii="仿宋" w:eastAsia="仿宋" w:hAnsi="仿宋" w:cstheme="minorEastAsia" w:hint="eastAsia"/>
          <w:sz w:val="36"/>
          <w:szCs w:val="36"/>
        </w:rPr>
        <w:t>企业所得税年度纳税申报准备咨询业务</w:t>
      </w:r>
      <w:r w:rsidR="006872E5">
        <w:rPr>
          <w:rFonts w:ascii="仿宋" w:eastAsia="仿宋" w:hAnsi="仿宋" w:cstheme="minorEastAsia" w:hint="eastAsia"/>
          <w:sz w:val="36"/>
          <w:szCs w:val="36"/>
        </w:rPr>
        <w:t>指引</w:t>
      </w:r>
      <w:r w:rsidR="006872E5">
        <w:rPr>
          <w:rFonts w:ascii="仿宋" w:eastAsia="仿宋" w:hAnsi="仿宋" w:cstheme="minorEastAsia"/>
          <w:sz w:val="36"/>
          <w:szCs w:val="36"/>
        </w:rPr>
        <w:br/>
      </w:r>
      <w:r w:rsidRPr="002540DE">
        <w:rPr>
          <w:rFonts w:ascii="仿宋" w:eastAsia="仿宋" w:hAnsi="仿宋" w:cstheme="minorEastAsia" w:hint="eastAsia"/>
          <w:sz w:val="36"/>
          <w:szCs w:val="36"/>
        </w:rPr>
        <w:t>（</w:t>
      </w:r>
      <w:r w:rsidR="00EB0618">
        <w:rPr>
          <w:rFonts w:ascii="仿宋" w:eastAsia="仿宋" w:hAnsi="仿宋" w:cstheme="minorEastAsia" w:hint="eastAsia"/>
          <w:sz w:val="36"/>
          <w:szCs w:val="36"/>
        </w:rPr>
        <w:t>试行</w:t>
      </w:r>
      <w:r w:rsidRPr="002540DE">
        <w:rPr>
          <w:rFonts w:ascii="仿宋" w:eastAsia="仿宋" w:hAnsi="仿宋" w:cstheme="minorEastAsia" w:hint="eastAsia"/>
          <w:sz w:val="36"/>
          <w:szCs w:val="36"/>
        </w:rPr>
        <w:t>）</w:t>
      </w:r>
    </w:p>
    <w:p w:rsidR="002540DE" w:rsidRPr="002540DE" w:rsidRDefault="002540DE" w:rsidP="00B8661A">
      <w:pPr>
        <w:pStyle w:val="3"/>
        <w:spacing w:before="0" w:after="0" w:line="360" w:lineRule="auto"/>
        <w:jc w:val="center"/>
        <w:rPr>
          <w:rFonts w:ascii="仿宋" w:eastAsia="仿宋" w:hAnsi="仿宋" w:cstheme="minorEastAsia"/>
        </w:rPr>
      </w:pPr>
      <w:bookmarkStart w:id="0" w:name="_GoBack"/>
      <w:bookmarkEnd w:id="0"/>
      <w:r w:rsidRPr="002540DE">
        <w:rPr>
          <w:rFonts w:ascii="仿宋" w:eastAsia="仿宋" w:hAnsi="仿宋" w:cstheme="minorEastAsia" w:hint="eastAsia"/>
        </w:rPr>
        <w:t>第一章 总 则</w:t>
      </w:r>
    </w:p>
    <w:p w:rsidR="002540DE" w:rsidRPr="001E6B27" w:rsidRDefault="002540DE" w:rsidP="001E6B27">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 xml:space="preserve">第一条 </w:t>
      </w:r>
      <w:r w:rsidRPr="002540DE">
        <w:rPr>
          <w:rFonts w:ascii="仿宋" w:eastAsia="仿宋" w:hAnsi="仿宋" w:cstheme="minorEastAsia" w:hint="eastAsia"/>
          <w:b w:val="0"/>
        </w:rPr>
        <w:t>为规范</w:t>
      </w:r>
      <w:r w:rsidR="00207A0F">
        <w:rPr>
          <w:rFonts w:ascii="仿宋" w:eastAsia="仿宋" w:hAnsi="仿宋" w:cstheme="minorEastAsia" w:hint="eastAsia"/>
          <w:b w:val="0"/>
        </w:rPr>
        <w:t>税务师事务所</w:t>
      </w:r>
      <w:r w:rsidRPr="002540DE">
        <w:rPr>
          <w:rFonts w:ascii="仿宋" w:eastAsia="仿宋" w:hAnsi="仿宋" w:cstheme="minorEastAsia" w:hint="eastAsia"/>
          <w:b w:val="0"/>
        </w:rPr>
        <w:t>及其涉税服务人员提供企业所得税年度纳税申报准备咨询服务行为，提高执业质量，防范执业风险，根据《涉税专业服务监管办法(试行)》（国家税务总局公告2017年第13号），制定本</w:t>
      </w:r>
      <w:r w:rsidR="006872E5">
        <w:rPr>
          <w:rFonts w:ascii="仿宋" w:eastAsia="仿宋" w:hAnsi="仿宋" w:cstheme="minorEastAsia" w:hint="eastAsia"/>
          <w:b w:val="0"/>
        </w:rPr>
        <w:t>指引</w:t>
      </w:r>
      <w:r w:rsidRPr="002540DE">
        <w:rPr>
          <w:rFonts w:ascii="仿宋" w:eastAsia="仿宋" w:hAnsi="仿宋" w:cstheme="minorEastAsia" w:hint="eastAsia"/>
          <w:b w:val="0"/>
        </w:rPr>
        <w:t>。</w:t>
      </w:r>
    </w:p>
    <w:p w:rsidR="002540DE" w:rsidRPr="001E6B27" w:rsidRDefault="002540DE" w:rsidP="001E6B27">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第二条</w:t>
      </w:r>
      <w:r w:rsidR="00D86F10">
        <w:rPr>
          <w:rFonts w:ascii="仿宋" w:eastAsia="仿宋" w:hAnsi="仿宋" w:cstheme="minorEastAsia" w:hint="eastAsia"/>
        </w:rPr>
        <w:t xml:space="preserve"> </w:t>
      </w:r>
      <w:r w:rsidR="00D86F10">
        <w:rPr>
          <w:rFonts w:ascii="仿宋" w:eastAsia="仿宋" w:hAnsi="仿宋" w:cstheme="minorEastAsia"/>
        </w:rPr>
        <w:t xml:space="preserve"> </w:t>
      </w:r>
      <w:r w:rsidR="00207A0F">
        <w:rPr>
          <w:rFonts w:ascii="仿宋" w:eastAsia="仿宋" w:hAnsi="仿宋" w:cstheme="minorEastAsia" w:hint="eastAsia"/>
          <w:b w:val="0"/>
        </w:rPr>
        <w:t>税务师事务所</w:t>
      </w:r>
      <w:r w:rsidR="00FD7245">
        <w:rPr>
          <w:rFonts w:ascii="仿宋" w:eastAsia="仿宋" w:hAnsi="仿宋" w:cstheme="minorEastAsia" w:hint="eastAsia"/>
          <w:b w:val="0"/>
        </w:rPr>
        <w:t>及其涉税服务人员承办</w:t>
      </w:r>
      <w:r w:rsidRPr="002540DE">
        <w:rPr>
          <w:rFonts w:ascii="仿宋" w:eastAsia="仿宋" w:hAnsi="仿宋" w:cstheme="minorEastAsia" w:hint="eastAsia"/>
          <w:b w:val="0"/>
        </w:rPr>
        <w:t>企业所得税年度纳税申报准备咨询业务适用本</w:t>
      </w:r>
      <w:r w:rsidR="00025014">
        <w:rPr>
          <w:rFonts w:ascii="仿宋" w:eastAsia="仿宋" w:hAnsi="仿宋" w:cstheme="minorEastAsia" w:hint="eastAsia"/>
          <w:b w:val="0"/>
        </w:rPr>
        <w:t>指引</w:t>
      </w:r>
      <w:r w:rsidRPr="002540DE">
        <w:rPr>
          <w:rFonts w:ascii="仿宋" w:eastAsia="仿宋" w:hAnsi="仿宋" w:cstheme="minorEastAsia" w:hint="eastAsia"/>
          <w:b w:val="0"/>
        </w:rPr>
        <w:t>。</w:t>
      </w:r>
    </w:p>
    <w:p w:rsidR="002540DE" w:rsidRPr="001E6B27" w:rsidRDefault="002540DE" w:rsidP="001E6B27">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第三条</w:t>
      </w:r>
      <w:r w:rsidR="00D86F10">
        <w:rPr>
          <w:rFonts w:ascii="仿宋" w:eastAsia="仿宋" w:hAnsi="仿宋" w:cstheme="minorEastAsia" w:hint="eastAsia"/>
        </w:rPr>
        <w:t xml:space="preserve">  </w:t>
      </w:r>
      <w:r w:rsidR="00207A0F">
        <w:rPr>
          <w:rFonts w:ascii="仿宋" w:eastAsia="仿宋" w:hAnsi="仿宋" w:cstheme="minorEastAsia" w:hint="eastAsia"/>
          <w:b w:val="0"/>
        </w:rPr>
        <w:t>税务师事务所</w:t>
      </w:r>
      <w:r w:rsidRPr="002540DE">
        <w:rPr>
          <w:rFonts w:ascii="仿宋" w:eastAsia="仿宋" w:hAnsi="仿宋" w:cstheme="minorEastAsia" w:hint="eastAsia"/>
          <w:b w:val="0"/>
        </w:rPr>
        <w:t>及其涉税服务人员提供年度纳税申报准备咨询服务，应当按照《国家税务总局关于采集涉税专业服务基本信息和业务信息有关事项的公告》（国家税务总局公告2017年第49号，以下简称“49号公告”）要求，向税务机关报送《涉税专业服务机构（人员）基本信息采集表》和其他相关信息。</w:t>
      </w:r>
    </w:p>
    <w:p w:rsidR="002540DE" w:rsidRPr="001E6B27" w:rsidRDefault="002540DE" w:rsidP="001E6B27">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第四条</w:t>
      </w:r>
      <w:r w:rsidR="00D86F10">
        <w:rPr>
          <w:rFonts w:ascii="仿宋" w:eastAsia="仿宋" w:hAnsi="仿宋" w:cstheme="minorEastAsia" w:hint="eastAsia"/>
        </w:rPr>
        <w:t xml:space="preserve">  </w:t>
      </w:r>
      <w:r w:rsidR="00207A0F">
        <w:rPr>
          <w:rFonts w:ascii="仿宋" w:eastAsia="仿宋" w:hAnsi="仿宋" w:cstheme="minorEastAsia" w:hint="eastAsia"/>
          <w:b w:val="0"/>
        </w:rPr>
        <w:t>税务师事务所</w:t>
      </w:r>
      <w:r w:rsidRPr="002540DE">
        <w:rPr>
          <w:rFonts w:ascii="仿宋" w:eastAsia="仿宋" w:hAnsi="仿宋" w:cstheme="minorEastAsia" w:hint="eastAsia"/>
          <w:b w:val="0"/>
        </w:rPr>
        <w:t>及其涉税服务人员提供年度纳税申报准备咨询服务，实行信任保护原则。存在以下情形之一的，</w:t>
      </w:r>
      <w:r w:rsidR="00207A0F">
        <w:rPr>
          <w:rFonts w:ascii="仿宋" w:eastAsia="仿宋" w:hAnsi="仿宋" w:cstheme="minorEastAsia" w:hint="eastAsia"/>
          <w:b w:val="0"/>
        </w:rPr>
        <w:t>税务师事务所</w:t>
      </w:r>
      <w:r w:rsidRPr="002540DE">
        <w:rPr>
          <w:rFonts w:ascii="仿宋" w:eastAsia="仿宋" w:hAnsi="仿宋" w:cstheme="minorEastAsia" w:hint="eastAsia"/>
          <w:b w:val="0"/>
        </w:rPr>
        <w:t>及其涉税服务人员有权终止业务：</w:t>
      </w:r>
    </w:p>
    <w:p w:rsidR="002540DE" w:rsidRPr="002540DE" w:rsidRDefault="002540DE"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（一）委托人违反法律、法规及相关规定的；</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 xml:space="preserve">（二）委托人提供不真实、不完整资料信息的； </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 xml:space="preserve">（三）委托人不按照业务结果进行申报的； </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lastRenderedPageBreak/>
        <w:t>（四）其他因委托人原因限制业务实施的情形。</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如已完成部分约定业务，应当按照协议约定收取费用，并就已完成事项进行免责性声明，由委托人承担相应责任，</w:t>
      </w:r>
      <w:r w:rsidR="00207A0F">
        <w:rPr>
          <w:rFonts w:ascii="仿宋" w:eastAsia="仿宋" w:hAnsi="仿宋" w:cstheme="minorEastAsia" w:hint="eastAsia"/>
          <w:b w:val="0"/>
        </w:rPr>
        <w:t>税务师事务所</w:t>
      </w:r>
      <w:r w:rsidRPr="002540DE">
        <w:rPr>
          <w:rFonts w:ascii="仿宋" w:eastAsia="仿宋" w:hAnsi="仿宋" w:cstheme="minorEastAsia" w:hint="eastAsia"/>
          <w:b w:val="0"/>
        </w:rPr>
        <w:t>及其涉税服务人员不承担该部分责任。</w:t>
      </w:r>
    </w:p>
    <w:p w:rsidR="00A25201" w:rsidRPr="001E6B27" w:rsidRDefault="003C6973" w:rsidP="001E6B27">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第五条</w:t>
      </w:r>
      <w:r w:rsidR="00D86F10">
        <w:rPr>
          <w:rFonts w:ascii="仿宋" w:eastAsia="仿宋" w:hAnsi="仿宋" w:cstheme="minorEastAsia" w:hint="eastAsia"/>
        </w:rPr>
        <w:t xml:space="preserve">  </w:t>
      </w:r>
      <w:r w:rsidR="00207A0F">
        <w:rPr>
          <w:rFonts w:ascii="仿宋" w:eastAsia="仿宋" w:hAnsi="仿宋" w:cstheme="minorEastAsia" w:hint="eastAsia"/>
          <w:b w:val="0"/>
        </w:rPr>
        <w:t>税务师事务所</w:t>
      </w:r>
      <w:r w:rsidRPr="002540DE">
        <w:rPr>
          <w:rFonts w:ascii="仿宋" w:eastAsia="仿宋" w:hAnsi="仿宋" w:cstheme="minorEastAsia" w:hint="eastAsia"/>
          <w:b w:val="0"/>
        </w:rPr>
        <w:t>及其涉税服务人员提供</w:t>
      </w:r>
      <w:r w:rsidR="00D86F10">
        <w:rPr>
          <w:rFonts w:ascii="仿宋" w:eastAsia="仿宋" w:hAnsi="仿宋" w:cstheme="minorEastAsia" w:hint="eastAsia"/>
          <w:b w:val="0"/>
        </w:rPr>
        <w:t>企业所得税年度纳税申报准备咨询</w:t>
      </w:r>
      <w:r w:rsidRPr="002540DE">
        <w:rPr>
          <w:rFonts w:ascii="仿宋" w:eastAsia="仿宋" w:hAnsi="仿宋" w:cstheme="minorEastAsia" w:hint="eastAsia"/>
          <w:b w:val="0"/>
        </w:rPr>
        <w:t>服务，应当遵循</w:t>
      </w:r>
      <w:r w:rsidR="0061085A">
        <w:rPr>
          <w:rFonts w:ascii="仿宋" w:eastAsia="仿宋" w:hAnsi="仿宋" w:cstheme="minorEastAsia" w:hint="eastAsia"/>
          <w:b w:val="0"/>
        </w:rPr>
        <w:t>《税务师职业道德规范（试行）》的相关规定</w:t>
      </w:r>
      <w:r w:rsidRPr="002540DE">
        <w:rPr>
          <w:rFonts w:ascii="仿宋" w:eastAsia="仿宋" w:hAnsi="仿宋" w:cstheme="minorEastAsia" w:hint="eastAsia"/>
          <w:b w:val="0"/>
        </w:rPr>
        <w:t>。</w:t>
      </w:r>
    </w:p>
    <w:p w:rsidR="00A25201" w:rsidRPr="001E6B27" w:rsidRDefault="003C6973" w:rsidP="001E6B27">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第六条</w:t>
      </w:r>
      <w:r w:rsidR="00D86F10">
        <w:rPr>
          <w:rFonts w:ascii="仿宋" w:eastAsia="仿宋" w:hAnsi="仿宋" w:cstheme="minorEastAsia" w:hint="eastAsia"/>
        </w:rPr>
        <w:t xml:space="preserve">  </w:t>
      </w:r>
      <w:r w:rsidR="00207A0F">
        <w:rPr>
          <w:rFonts w:ascii="仿宋" w:eastAsia="仿宋" w:hAnsi="仿宋" w:cstheme="minorEastAsia" w:hint="eastAsia"/>
          <w:b w:val="0"/>
        </w:rPr>
        <w:t>税务师事务所</w:t>
      </w:r>
      <w:r w:rsidRPr="002540DE">
        <w:rPr>
          <w:rFonts w:ascii="仿宋" w:eastAsia="仿宋" w:hAnsi="仿宋" w:cstheme="minorEastAsia" w:hint="eastAsia"/>
          <w:b w:val="0"/>
        </w:rPr>
        <w:t>及其涉税服务人员提供企业所得税年度纳税申报准备咨询业务服务，应当遵循</w:t>
      </w:r>
      <w:r w:rsidR="0061085A">
        <w:rPr>
          <w:rFonts w:ascii="仿宋" w:eastAsia="仿宋" w:hAnsi="仿宋" w:cstheme="minorEastAsia" w:hint="eastAsia"/>
          <w:b w:val="0"/>
        </w:rPr>
        <w:t>《税务师事务所质量控制（试行）》的相关规定</w:t>
      </w:r>
      <w:r w:rsidRPr="002540DE">
        <w:rPr>
          <w:rFonts w:ascii="仿宋" w:eastAsia="仿宋" w:hAnsi="仿宋" w:cstheme="minorEastAsia" w:hint="eastAsia"/>
          <w:b w:val="0"/>
        </w:rPr>
        <w:t>，在业务承接、业务委派、业务计划、业务实施、业务结果等服务各阶段，充分考虑对执业风险的影响因素，使执业风险降低到可以接受的程度。</w:t>
      </w:r>
      <w:r w:rsidR="001E6B27">
        <w:rPr>
          <w:rFonts w:ascii="仿宋" w:eastAsia="仿宋" w:hAnsi="仿宋" w:cstheme="minorEastAsia"/>
          <w:b w:val="0"/>
        </w:rPr>
        <w:br/>
      </w:r>
    </w:p>
    <w:p w:rsidR="00A25201" w:rsidRPr="00E5783A" w:rsidRDefault="003C6973" w:rsidP="001E6B27">
      <w:pPr>
        <w:pStyle w:val="3"/>
        <w:spacing w:before="0" w:after="0" w:line="360" w:lineRule="auto"/>
        <w:jc w:val="center"/>
        <w:rPr>
          <w:rFonts w:ascii="仿宋" w:eastAsia="仿宋" w:hAnsi="仿宋" w:cstheme="minorEastAsia"/>
        </w:rPr>
      </w:pPr>
      <w:r w:rsidRPr="00E5783A">
        <w:rPr>
          <w:rFonts w:ascii="仿宋" w:eastAsia="仿宋" w:hAnsi="仿宋" w:cstheme="minorEastAsia" w:hint="eastAsia"/>
        </w:rPr>
        <w:t>第二章  业务定义与目的</w:t>
      </w:r>
    </w:p>
    <w:p w:rsidR="00A25201" w:rsidRPr="001E6B27" w:rsidRDefault="001E6B27" w:rsidP="001E6B27">
      <w:pPr>
        <w:pStyle w:val="3"/>
        <w:spacing w:before="0" w:after="0" w:line="360" w:lineRule="auto"/>
        <w:ind w:firstLineChars="200" w:firstLine="643"/>
        <w:rPr>
          <w:rFonts w:ascii="仿宋" w:eastAsia="仿宋" w:hAnsi="仿宋" w:cstheme="minorEastAsia"/>
        </w:rPr>
      </w:pPr>
      <w:r>
        <w:rPr>
          <w:rFonts w:ascii="仿宋" w:eastAsia="仿宋" w:hAnsi="仿宋" w:cstheme="minorEastAsia" w:hint="eastAsia"/>
        </w:rPr>
        <w:t xml:space="preserve">第七条  </w:t>
      </w:r>
      <w:r w:rsidR="003C6973" w:rsidRPr="002540DE">
        <w:rPr>
          <w:rFonts w:ascii="仿宋" w:eastAsia="仿宋" w:hAnsi="仿宋" w:cstheme="minorEastAsia" w:hint="eastAsia"/>
          <w:b w:val="0"/>
        </w:rPr>
        <w:t>本</w:t>
      </w:r>
      <w:r w:rsidR="00025014">
        <w:rPr>
          <w:rFonts w:ascii="仿宋" w:eastAsia="仿宋" w:hAnsi="仿宋" w:cstheme="minorEastAsia" w:hint="eastAsia"/>
          <w:b w:val="0"/>
        </w:rPr>
        <w:t>指引</w:t>
      </w:r>
      <w:r w:rsidR="003C6973" w:rsidRPr="002540DE">
        <w:rPr>
          <w:rFonts w:ascii="仿宋" w:eastAsia="仿宋" w:hAnsi="仿宋" w:cstheme="minorEastAsia" w:hint="eastAsia"/>
          <w:b w:val="0"/>
        </w:rPr>
        <w:t>所称企业所得税年度纳税申报准备咨询业务（以下简称“年度纳税申报准备咨询</w:t>
      </w:r>
      <w:r w:rsidR="008C0CC1">
        <w:rPr>
          <w:rFonts w:ascii="仿宋" w:eastAsia="仿宋" w:hAnsi="仿宋" w:cstheme="minorEastAsia" w:hint="eastAsia"/>
          <w:b w:val="0"/>
        </w:rPr>
        <w:t>业务</w:t>
      </w:r>
      <w:r w:rsidR="003C6973" w:rsidRPr="002540DE">
        <w:rPr>
          <w:rFonts w:ascii="仿宋" w:eastAsia="仿宋" w:hAnsi="仿宋" w:cstheme="minorEastAsia" w:hint="eastAsia"/>
          <w:b w:val="0"/>
        </w:rPr>
        <w:t>”），是指</w:t>
      </w:r>
      <w:r w:rsidR="00207A0F">
        <w:rPr>
          <w:rFonts w:ascii="仿宋" w:eastAsia="仿宋" w:hAnsi="仿宋" w:cstheme="minorEastAsia" w:hint="eastAsia"/>
          <w:b w:val="0"/>
        </w:rPr>
        <w:t>税务师事务所</w:t>
      </w:r>
      <w:r w:rsidR="003C6973" w:rsidRPr="002540DE">
        <w:rPr>
          <w:rFonts w:ascii="仿宋" w:eastAsia="仿宋" w:hAnsi="仿宋" w:cstheme="minorEastAsia" w:hint="eastAsia"/>
          <w:b w:val="0"/>
        </w:rPr>
        <w:t>接受委托，对委托人或者其指定的纳税人提供的企业所得税年度纳税申报事项资料依照税法和相关标准，执行相关规则规定的程序和方法，在委托业务范围内依法对纳税人资料、情况进行归集和专业判断，对年度纳税申报事项提供分析、评估、建议等涉税服务活动。</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lastRenderedPageBreak/>
        <w:t>企业所得税年度纳税申报准备咨询业务包括：资料准备、数据整理、申报方案设计和报送安排。</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委托人包括企业所得税纳税人、第三方，委托人与纳税人不一致的，委托人应能保障纳税人履行配合、协助</w:t>
      </w:r>
      <w:r w:rsidR="00207A0F">
        <w:rPr>
          <w:rFonts w:ascii="仿宋" w:eastAsia="仿宋" w:hAnsi="仿宋" w:cstheme="minorEastAsia" w:hint="eastAsia"/>
          <w:b w:val="0"/>
        </w:rPr>
        <w:t>税务师事务所</w:t>
      </w:r>
      <w:r w:rsidRPr="002540DE">
        <w:rPr>
          <w:rFonts w:ascii="仿宋" w:eastAsia="仿宋" w:hAnsi="仿宋" w:cstheme="minorEastAsia" w:hint="eastAsia"/>
          <w:b w:val="0"/>
        </w:rPr>
        <w:t>正常开展咨询服务工作的义务。</w:t>
      </w:r>
    </w:p>
    <w:p w:rsidR="00A25201" w:rsidRPr="001E6B27" w:rsidRDefault="003C6973" w:rsidP="001E6B27">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第八条</w:t>
      </w:r>
      <w:r w:rsidR="008E1711">
        <w:rPr>
          <w:rFonts w:ascii="仿宋" w:eastAsia="仿宋" w:hAnsi="仿宋" w:cstheme="minorEastAsia" w:hint="eastAsia"/>
        </w:rPr>
        <w:t xml:space="preserve">  </w:t>
      </w:r>
      <w:r w:rsidR="00207A0F">
        <w:rPr>
          <w:rFonts w:ascii="仿宋" w:eastAsia="仿宋" w:hAnsi="仿宋" w:cstheme="minorEastAsia" w:hint="eastAsia"/>
          <w:b w:val="0"/>
        </w:rPr>
        <w:t>税务师事务所</w:t>
      </w:r>
      <w:r w:rsidRPr="002540DE">
        <w:rPr>
          <w:rFonts w:ascii="仿宋" w:eastAsia="仿宋" w:hAnsi="仿宋" w:cstheme="minorEastAsia" w:hint="eastAsia"/>
          <w:b w:val="0"/>
        </w:rPr>
        <w:t>为保证纳税申报咨询业务质量应从事实清楚、证据确实充分、适用依据正确、程序合法四个方面评价处理结果</w:t>
      </w:r>
      <w:r w:rsidR="006F4A13">
        <w:rPr>
          <w:rFonts w:ascii="仿宋" w:eastAsia="仿宋" w:hAnsi="仿宋" w:cstheme="minorEastAsia" w:hint="eastAsia"/>
          <w:b w:val="0"/>
        </w:rPr>
        <w:t>的</w:t>
      </w:r>
      <w:r w:rsidRPr="002540DE">
        <w:rPr>
          <w:rFonts w:ascii="仿宋" w:eastAsia="仿宋" w:hAnsi="仿宋" w:cstheme="minorEastAsia" w:hint="eastAsia"/>
          <w:b w:val="0"/>
        </w:rPr>
        <w:t>合法性。</w:t>
      </w:r>
    </w:p>
    <w:p w:rsidR="00A25201" w:rsidRPr="001E6B27" w:rsidRDefault="003C6973" w:rsidP="001E6B27">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第九条</w:t>
      </w:r>
      <w:r w:rsidR="008E1711">
        <w:rPr>
          <w:rFonts w:ascii="仿宋" w:eastAsia="仿宋" w:hAnsi="仿宋" w:cstheme="minorEastAsia" w:hint="eastAsia"/>
        </w:rPr>
        <w:t xml:space="preserve">  </w:t>
      </w:r>
      <w:r w:rsidR="00207A0F">
        <w:rPr>
          <w:rFonts w:ascii="仿宋" w:eastAsia="仿宋" w:hAnsi="仿宋" w:cstheme="minorEastAsia" w:hint="eastAsia"/>
          <w:b w:val="0"/>
        </w:rPr>
        <w:t>税务师事务所</w:t>
      </w:r>
      <w:r w:rsidRPr="002540DE">
        <w:rPr>
          <w:rFonts w:ascii="仿宋" w:eastAsia="仿宋" w:hAnsi="仿宋" w:cstheme="minorEastAsia" w:hint="eastAsia"/>
          <w:b w:val="0"/>
        </w:rPr>
        <w:t>实施年度纳税申报准备咨询业务，应执行以下基本流程：</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（一）与委托人签定年度纳税申报准备咨询业务委托协议；</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（二）从委托人处取得年度纳税申报准备咨询的资料；</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（三）对资料和数据进行专业判断；</w:t>
      </w:r>
    </w:p>
    <w:p w:rsidR="005B2B34" w:rsidRPr="005B2B34" w:rsidRDefault="003C6973" w:rsidP="005B2B34">
      <w:pPr>
        <w:pStyle w:val="3"/>
        <w:spacing w:before="0" w:after="0" w:line="360" w:lineRule="auto"/>
        <w:ind w:leftChars="-607" w:left="-1" w:hangingChars="398" w:hanging="1274"/>
        <w:jc w:val="center"/>
        <w:rPr>
          <w:rFonts w:ascii="仿宋" w:eastAsia="仿宋" w:hAnsi="仿宋" w:cstheme="minorEastAsia"/>
          <w:sz w:val="18"/>
          <w:szCs w:val="18"/>
        </w:rPr>
      </w:pPr>
      <w:r w:rsidRPr="002540DE">
        <w:rPr>
          <w:rFonts w:ascii="仿宋" w:eastAsia="仿宋" w:hAnsi="仿宋" w:cstheme="minorEastAsia" w:hint="eastAsia"/>
          <w:b w:val="0"/>
        </w:rPr>
        <w:t>（四）出具企业所得税的纳税申报方案。</w:t>
      </w:r>
      <w:r w:rsidR="001F12E3">
        <w:rPr>
          <w:rFonts w:ascii="仿宋" w:eastAsia="仿宋" w:hAnsi="仿宋" w:cstheme="minorEastAsia"/>
          <w:b w:val="0"/>
        </w:rPr>
        <w:br/>
      </w:r>
      <w:r w:rsidR="005B2B34" w:rsidRPr="005B2B34">
        <w:rPr>
          <w:rFonts w:ascii="仿宋" w:eastAsia="仿宋" w:hAnsi="仿宋" w:cstheme="minorEastAsia" w:hint="eastAsia"/>
        </w:rPr>
        <w:t>第三章  业务承接</w:t>
      </w:r>
    </w:p>
    <w:p w:rsidR="00A25201" w:rsidRPr="001E6B27" w:rsidRDefault="005B2B34" w:rsidP="005B2B34">
      <w:pPr>
        <w:pStyle w:val="3"/>
        <w:spacing w:before="0" w:after="0" w:line="360" w:lineRule="auto"/>
        <w:ind w:firstLineChars="200" w:firstLine="643"/>
        <w:jc w:val="left"/>
        <w:rPr>
          <w:rFonts w:ascii="仿宋" w:eastAsia="仿宋" w:hAnsi="仿宋" w:cstheme="minorEastAsia"/>
        </w:rPr>
      </w:pPr>
      <w:r w:rsidRPr="005B2B34">
        <w:rPr>
          <w:rFonts w:ascii="仿宋" w:eastAsia="仿宋" w:hAnsi="仿宋" w:cstheme="minorEastAsia" w:hint="eastAsia"/>
        </w:rPr>
        <w:t xml:space="preserve">第十条 </w:t>
      </w:r>
      <w:r w:rsidRPr="005B2B34">
        <w:rPr>
          <w:rFonts w:ascii="仿宋" w:eastAsia="仿宋" w:hAnsi="仿宋" w:cstheme="minorEastAsia" w:hint="eastAsia"/>
          <w:b w:val="0"/>
        </w:rPr>
        <w:t xml:space="preserve"> 税务师事务所承接年度纳税申报准备咨询，应当遵循《税务师业务承接规则（试行）》的相关规定，对委托人的基本信息、交易资料进行分析评估。</w:t>
      </w:r>
      <w:r w:rsidR="005B3860">
        <w:rPr>
          <w:rFonts w:ascii="仿宋" w:eastAsia="仿宋" w:hAnsi="仿宋" w:cstheme="minorEastAsia"/>
          <w:b w:val="0"/>
        </w:rPr>
        <w:br/>
      </w:r>
      <w:r>
        <w:rPr>
          <w:rFonts w:ascii="仿宋" w:eastAsia="仿宋" w:hAnsi="仿宋" w:cstheme="minorEastAsia"/>
        </w:rPr>
        <w:t xml:space="preserve">   </w:t>
      </w:r>
      <w:r w:rsidR="001E6B27" w:rsidRPr="001E6B27">
        <w:rPr>
          <w:rFonts w:ascii="仿宋" w:eastAsia="仿宋" w:hAnsi="仿宋" w:cstheme="minorEastAsia" w:hint="eastAsia"/>
        </w:rPr>
        <w:t>第十一条</w:t>
      </w:r>
      <w:r w:rsidR="001E6B27" w:rsidRPr="001E6B27">
        <w:rPr>
          <w:rFonts w:ascii="仿宋" w:eastAsia="仿宋" w:hAnsi="仿宋" w:cstheme="minorEastAsia" w:hint="eastAsia"/>
          <w:b w:val="0"/>
        </w:rPr>
        <w:t xml:space="preserve"> 税务师事务所决定承接年度纳税申报准备咨询，应当遵循《税务</w:t>
      </w:r>
      <w:r w:rsidR="001E6B27">
        <w:rPr>
          <w:rFonts w:ascii="仿宋" w:eastAsia="仿宋" w:hAnsi="仿宋" w:cstheme="minorEastAsia" w:hint="eastAsia"/>
          <w:b w:val="0"/>
        </w:rPr>
        <w:t>师业务约定书规则（试行）》的相关</w:t>
      </w:r>
      <w:r w:rsidR="001E6B27" w:rsidRPr="002540DE">
        <w:rPr>
          <w:rFonts w:ascii="仿宋" w:eastAsia="仿宋" w:hAnsi="仿宋" w:cstheme="minorEastAsia" w:hint="eastAsia"/>
          <w:b w:val="0"/>
        </w:rPr>
        <w:t>规定</w:t>
      </w:r>
      <w:r w:rsidR="003C6973" w:rsidRPr="002540DE">
        <w:rPr>
          <w:rFonts w:ascii="仿宋" w:eastAsia="仿宋" w:hAnsi="仿宋" w:cstheme="minorEastAsia" w:hint="eastAsia"/>
          <w:b w:val="0"/>
        </w:rPr>
        <w:t>，与委托方书面签订业务委托协议。</w:t>
      </w:r>
    </w:p>
    <w:p w:rsidR="00A25201" w:rsidRPr="001E6B27" w:rsidRDefault="001E6B27" w:rsidP="001E6B27">
      <w:pPr>
        <w:pStyle w:val="3"/>
        <w:spacing w:before="0" w:after="0" w:line="360" w:lineRule="auto"/>
        <w:ind w:firstLineChars="200" w:firstLine="643"/>
        <w:rPr>
          <w:rFonts w:ascii="仿宋" w:eastAsia="仿宋" w:hAnsi="仿宋" w:cstheme="minorEastAsia"/>
        </w:rPr>
      </w:pPr>
      <w:r>
        <w:rPr>
          <w:rFonts w:ascii="仿宋" w:eastAsia="仿宋" w:hAnsi="仿宋" w:cstheme="minorEastAsia" w:hint="eastAsia"/>
        </w:rPr>
        <w:lastRenderedPageBreak/>
        <w:t xml:space="preserve">第十二条  </w:t>
      </w:r>
      <w:r w:rsidR="00207A0F">
        <w:rPr>
          <w:rFonts w:ascii="仿宋" w:eastAsia="仿宋" w:hAnsi="仿宋" w:cstheme="minorEastAsia" w:hint="eastAsia"/>
          <w:b w:val="0"/>
        </w:rPr>
        <w:t>税务师事务所</w:t>
      </w:r>
      <w:r w:rsidR="003C6973" w:rsidRPr="002540DE">
        <w:rPr>
          <w:rFonts w:ascii="仿宋" w:eastAsia="仿宋" w:hAnsi="仿宋" w:cstheme="minorEastAsia" w:hint="eastAsia"/>
          <w:b w:val="0"/>
        </w:rPr>
        <w:t>决定承接年度纳税申报准备咨询业务的，应当与委托人书面签订业务委托协议，并按照49号公告的要求，向税务机关报送《涉税专业服务协议要素信息采集表》。</w:t>
      </w:r>
    </w:p>
    <w:p w:rsidR="00A25201" w:rsidRPr="001E6B27" w:rsidRDefault="003C6973" w:rsidP="001E6B27">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第十三条</w:t>
      </w:r>
      <w:r w:rsidR="00600923">
        <w:rPr>
          <w:rFonts w:ascii="仿宋" w:eastAsia="仿宋" w:hAnsi="仿宋" w:cstheme="minorEastAsia" w:hint="eastAsia"/>
        </w:rPr>
        <w:t xml:space="preserve">  </w:t>
      </w:r>
      <w:r w:rsidR="00207A0F">
        <w:rPr>
          <w:rFonts w:ascii="仿宋" w:eastAsia="仿宋" w:hAnsi="仿宋" w:cstheme="minorEastAsia" w:hint="eastAsia"/>
          <w:b w:val="0"/>
        </w:rPr>
        <w:t>税务师事务所</w:t>
      </w:r>
      <w:r w:rsidRPr="002540DE">
        <w:rPr>
          <w:rFonts w:ascii="仿宋" w:eastAsia="仿宋" w:hAnsi="仿宋" w:cstheme="minorEastAsia" w:hint="eastAsia"/>
          <w:b w:val="0"/>
        </w:rPr>
        <w:t>签订业务委托协议后，应当获取委托人出具的授权委托书以及委托人管理层对其提供的会计资料和纳税资料的真实性、合法性和完整性负责的承诺声明。</w:t>
      </w:r>
    </w:p>
    <w:p w:rsidR="003B41A2" w:rsidRPr="003B41A2" w:rsidRDefault="003C6973" w:rsidP="003B41A2">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委托方承诺确保涉税服务人员不受限制的接触任何与年度纳税申报准备咨询工作有关的记录、文件和所需的其他信息。</w:t>
      </w:r>
      <w:r w:rsidR="003B41A2">
        <w:rPr>
          <w:rFonts w:ascii="仿宋" w:eastAsia="仿宋" w:hAnsi="仿宋" w:cstheme="minorEastAsia"/>
          <w:b w:val="0"/>
        </w:rPr>
        <w:br/>
      </w:r>
    </w:p>
    <w:p w:rsidR="00A25201" w:rsidRPr="00E5783A" w:rsidRDefault="003C6973" w:rsidP="00E5783A">
      <w:pPr>
        <w:pStyle w:val="3"/>
        <w:spacing w:before="0" w:after="0" w:line="360" w:lineRule="auto"/>
        <w:ind w:firstLineChars="200" w:firstLine="643"/>
        <w:jc w:val="center"/>
        <w:rPr>
          <w:rFonts w:ascii="仿宋" w:eastAsia="仿宋" w:hAnsi="仿宋" w:cstheme="minorEastAsia"/>
        </w:rPr>
      </w:pPr>
      <w:r w:rsidRPr="00E5783A">
        <w:rPr>
          <w:rFonts w:ascii="仿宋" w:eastAsia="仿宋" w:hAnsi="仿宋" w:cstheme="minorEastAsia" w:hint="eastAsia"/>
        </w:rPr>
        <w:t>第四章  业务委派</w:t>
      </w:r>
    </w:p>
    <w:p w:rsidR="00A25201" w:rsidRPr="001E6B27" w:rsidRDefault="003C6973" w:rsidP="001E6B27">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第十四条</w:t>
      </w:r>
      <w:r w:rsidR="0003181A">
        <w:rPr>
          <w:rFonts w:ascii="仿宋" w:eastAsia="仿宋" w:hAnsi="仿宋" w:cstheme="minorEastAsia" w:hint="eastAsia"/>
        </w:rPr>
        <w:t xml:space="preserve"> </w:t>
      </w:r>
      <w:r w:rsidR="0003181A">
        <w:rPr>
          <w:rFonts w:ascii="仿宋" w:eastAsia="仿宋" w:hAnsi="仿宋" w:cstheme="minorEastAsia"/>
        </w:rPr>
        <w:t xml:space="preserve"> </w:t>
      </w:r>
      <w:r w:rsidR="00207A0F">
        <w:rPr>
          <w:rFonts w:ascii="仿宋" w:eastAsia="仿宋" w:hAnsi="仿宋" w:cstheme="minorEastAsia" w:hint="eastAsia"/>
          <w:b w:val="0"/>
        </w:rPr>
        <w:t>税务师事务所</w:t>
      </w:r>
      <w:r w:rsidRPr="002540DE">
        <w:rPr>
          <w:rFonts w:ascii="仿宋" w:eastAsia="仿宋" w:hAnsi="仿宋" w:cstheme="minorEastAsia" w:hint="eastAsia"/>
          <w:b w:val="0"/>
        </w:rPr>
        <w:t>应当指派能够胜任纳年度纳税申报准备咨询业务的涉税服务人员，作为项目负责人。</w:t>
      </w:r>
    </w:p>
    <w:p w:rsidR="00A25201" w:rsidRPr="002540DE" w:rsidRDefault="00207A0F" w:rsidP="002540DE">
      <w:pPr>
        <w:pStyle w:val="3"/>
        <w:spacing w:before="0" w:after="0" w:line="360" w:lineRule="auto"/>
        <w:ind w:firstLineChars="200" w:firstLine="640"/>
        <w:rPr>
          <w:rFonts w:ascii="仿宋" w:eastAsia="仿宋" w:hAnsi="仿宋" w:cstheme="minorEastAsia"/>
          <w:b w:val="0"/>
        </w:rPr>
      </w:pPr>
      <w:r>
        <w:rPr>
          <w:rFonts w:ascii="仿宋" w:eastAsia="仿宋" w:hAnsi="仿宋" w:cstheme="minorEastAsia" w:hint="eastAsia"/>
          <w:b w:val="0"/>
        </w:rPr>
        <w:t>税务师事务所</w:t>
      </w:r>
      <w:r w:rsidR="003C6973" w:rsidRPr="002540DE">
        <w:rPr>
          <w:rFonts w:ascii="仿宋" w:eastAsia="仿宋" w:hAnsi="仿宋" w:cstheme="minorEastAsia" w:hint="eastAsia"/>
          <w:b w:val="0"/>
        </w:rPr>
        <w:t>在选定项目负责人时，应重点关注其技术专长、经验、已有项目的工作量以及独立性是否符合要求。</w:t>
      </w:r>
    </w:p>
    <w:p w:rsidR="00A25201" w:rsidRPr="001E6B27" w:rsidRDefault="003C6973" w:rsidP="001E6B27">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 xml:space="preserve">第十五条 </w:t>
      </w:r>
      <w:r w:rsidRPr="002540DE">
        <w:rPr>
          <w:rFonts w:ascii="仿宋" w:eastAsia="仿宋" w:hAnsi="仿宋" w:cstheme="minorEastAsia" w:hint="eastAsia"/>
          <w:b w:val="0"/>
        </w:rPr>
        <w:t>项目组织结构一般可设为项目负责人、项目经理、项目助理三级。</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项目负责人由</w:t>
      </w:r>
      <w:r w:rsidR="00207A0F">
        <w:rPr>
          <w:rFonts w:ascii="仿宋" w:eastAsia="仿宋" w:hAnsi="仿宋" w:cstheme="minorEastAsia" w:hint="eastAsia"/>
          <w:b w:val="0"/>
        </w:rPr>
        <w:t>税务师事务所</w:t>
      </w:r>
      <w:r w:rsidRPr="002540DE">
        <w:rPr>
          <w:rFonts w:ascii="仿宋" w:eastAsia="仿宋" w:hAnsi="仿宋" w:cstheme="minorEastAsia" w:hint="eastAsia"/>
          <w:b w:val="0"/>
        </w:rPr>
        <w:t>选定，是项目最高负责人，全面负责项目管理工作，对项目质量承担最终责任。</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lastRenderedPageBreak/>
        <w:t>项目经理由项目负责人选定，是项目具体承办人，主要负责项目组人员安排和指导、底稿复核以及与委托人沟通等工作。</w:t>
      </w:r>
    </w:p>
    <w:p w:rsidR="00A25201" w:rsidRPr="003B41A2" w:rsidRDefault="003C6973" w:rsidP="002540DE">
      <w:pPr>
        <w:pStyle w:val="3"/>
        <w:spacing w:before="0" w:after="0" w:line="360" w:lineRule="auto"/>
        <w:ind w:firstLineChars="200" w:firstLine="640"/>
        <w:rPr>
          <w:rFonts w:ascii="仿宋" w:eastAsia="仿宋" w:hAnsi="仿宋" w:cstheme="minorEastAsia"/>
          <w:b w:val="0"/>
          <w:sz w:val="21"/>
          <w:szCs w:val="21"/>
        </w:rPr>
      </w:pPr>
      <w:r w:rsidRPr="002540DE">
        <w:rPr>
          <w:rFonts w:ascii="仿宋" w:eastAsia="仿宋" w:hAnsi="仿宋" w:cstheme="minorEastAsia" w:hint="eastAsia"/>
          <w:b w:val="0"/>
        </w:rPr>
        <w:t>项目组各级人员选定前，应当事先征询成员意见，协调各项目组之间对人员、时间、资源的不同要求。</w:t>
      </w:r>
      <w:r w:rsidR="003B41A2">
        <w:rPr>
          <w:rFonts w:ascii="仿宋" w:eastAsia="仿宋" w:hAnsi="仿宋" w:cstheme="minorEastAsia"/>
          <w:b w:val="0"/>
        </w:rPr>
        <w:br/>
      </w:r>
    </w:p>
    <w:p w:rsidR="00A25201" w:rsidRPr="00E5783A" w:rsidRDefault="003C6973" w:rsidP="00E5783A">
      <w:pPr>
        <w:pStyle w:val="3"/>
        <w:spacing w:before="0" w:after="0" w:line="360" w:lineRule="auto"/>
        <w:ind w:firstLineChars="200" w:firstLine="643"/>
        <w:jc w:val="center"/>
        <w:rPr>
          <w:rFonts w:ascii="仿宋" w:eastAsia="仿宋" w:hAnsi="仿宋" w:cstheme="minorEastAsia"/>
        </w:rPr>
      </w:pPr>
      <w:r w:rsidRPr="00E5783A">
        <w:rPr>
          <w:rFonts w:ascii="仿宋" w:eastAsia="仿宋" w:hAnsi="仿宋" w:cstheme="minorEastAsia" w:hint="eastAsia"/>
        </w:rPr>
        <w:t>第五章  业务计划</w:t>
      </w:r>
    </w:p>
    <w:p w:rsidR="00A25201" w:rsidRPr="001E6B27" w:rsidRDefault="003C6973" w:rsidP="001E6B27">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 xml:space="preserve">第十六条 </w:t>
      </w:r>
      <w:r w:rsidRPr="002540DE">
        <w:rPr>
          <w:rFonts w:ascii="仿宋" w:eastAsia="仿宋" w:hAnsi="仿宋" w:cstheme="minorEastAsia" w:hint="eastAsia"/>
          <w:b w:val="0"/>
        </w:rPr>
        <w:t>为确保年度纳税申报准备咨询业务顺利实施及业务质量，</w:t>
      </w:r>
      <w:r w:rsidR="00207A0F">
        <w:rPr>
          <w:rFonts w:ascii="仿宋" w:eastAsia="仿宋" w:hAnsi="仿宋" w:cstheme="minorEastAsia" w:hint="eastAsia"/>
          <w:b w:val="0"/>
        </w:rPr>
        <w:t>税务师事务所</w:t>
      </w:r>
      <w:r w:rsidR="00097F44">
        <w:rPr>
          <w:rFonts w:ascii="仿宋" w:eastAsia="仿宋" w:hAnsi="仿宋" w:cstheme="minorEastAsia" w:hint="eastAsia"/>
          <w:b w:val="0"/>
        </w:rPr>
        <w:t>应当遵循《税务师业务计划规则（试行）》的相关规定，由</w:t>
      </w:r>
      <w:r w:rsidRPr="002540DE">
        <w:rPr>
          <w:rFonts w:ascii="仿宋" w:eastAsia="仿宋" w:hAnsi="仿宋" w:cstheme="minorEastAsia" w:hint="eastAsia"/>
          <w:b w:val="0"/>
        </w:rPr>
        <w:t>项目负责人应当在实施年度纳税申报准备咨询业务前，编制年度纳税申报准备咨询业务计划。</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项目负责人应当根据年度纳税申报准备咨询服务项目的复杂程度、风险状况和时间要求等情况，制定年度纳税申报准备咨询业务计划，确定工作目标、工作方案、时间安排、业务范围、人员分工、沟通协调、执行程序等事项。</w:t>
      </w:r>
    </w:p>
    <w:p w:rsidR="00A25201" w:rsidRPr="001E6B27" w:rsidRDefault="003C6973" w:rsidP="001E6B27">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第十七条</w:t>
      </w:r>
      <w:r w:rsidR="0003181A">
        <w:rPr>
          <w:rFonts w:ascii="仿宋" w:eastAsia="仿宋" w:hAnsi="仿宋" w:cstheme="minorEastAsia" w:hint="eastAsia"/>
        </w:rPr>
        <w:t xml:space="preserve">  </w:t>
      </w:r>
      <w:r w:rsidRPr="002540DE">
        <w:rPr>
          <w:rFonts w:ascii="仿宋" w:eastAsia="仿宋" w:hAnsi="仿宋" w:cstheme="minorEastAsia" w:hint="eastAsia"/>
          <w:b w:val="0"/>
        </w:rPr>
        <w:t>年度纳税申报准备咨询业务计划一般包括以下内容：</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（一）委托人基本情况。主要包括基本概况、经营状况、行业涉税特点、执行的会计制度和相关税收政策情况等；</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（二）对年度纳税申报的风险评估，包括委托人的财务风险、纳税风险、管理风险以及政策风险等；</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lastRenderedPageBreak/>
        <w:t>（三）业务小组成员。在确定业务小组成员时，应充分考虑其从业经验、专业素质等方面。</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（四）年度纳税申报准备咨询工作进度及时间。项目负责人应对年度纳税申报准备咨询工作的进度及时间做出规划，明确各阶段的执行人及执行日期，资料的交接方式、时间、及预计服务完成时间等。</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（五）其他相关内容。</w:t>
      </w:r>
    </w:p>
    <w:p w:rsidR="00A25201" w:rsidRPr="001E6B27" w:rsidRDefault="003C6973" w:rsidP="001E6B27">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第十八条</w:t>
      </w:r>
      <w:r w:rsidR="0003181A">
        <w:rPr>
          <w:rFonts w:ascii="仿宋" w:eastAsia="仿宋" w:hAnsi="仿宋" w:cstheme="minorEastAsia" w:hint="eastAsia"/>
        </w:rPr>
        <w:t xml:space="preserve">  </w:t>
      </w:r>
      <w:r w:rsidRPr="002540DE">
        <w:rPr>
          <w:rFonts w:ascii="仿宋" w:eastAsia="仿宋" w:hAnsi="仿宋" w:cstheme="minorEastAsia" w:hint="eastAsia"/>
          <w:b w:val="0"/>
        </w:rPr>
        <w:t>项目负责人应当根据委托人的情况和委托事项的性质，确定重要风险控制事项。</w:t>
      </w:r>
    </w:p>
    <w:p w:rsidR="00A25201" w:rsidRPr="001E6B27" w:rsidRDefault="003C6973" w:rsidP="001E6B27">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第十九条</w:t>
      </w:r>
      <w:r w:rsidR="0003181A">
        <w:rPr>
          <w:rFonts w:ascii="仿宋" w:eastAsia="仿宋" w:hAnsi="仿宋" w:cstheme="minorEastAsia" w:hint="eastAsia"/>
        </w:rPr>
        <w:t xml:space="preserve">  </w:t>
      </w:r>
      <w:r w:rsidRPr="002540DE">
        <w:rPr>
          <w:rFonts w:ascii="仿宋" w:eastAsia="仿宋" w:hAnsi="仿宋" w:cstheme="minorEastAsia" w:hint="eastAsia"/>
          <w:b w:val="0"/>
        </w:rPr>
        <w:t>年度纳税申报准备咨询业务计划编制完成以后，应连同委托协议及其他相关资料一并交由</w:t>
      </w:r>
      <w:r w:rsidR="00207A0F">
        <w:rPr>
          <w:rFonts w:ascii="仿宋" w:eastAsia="仿宋" w:hAnsi="仿宋" w:cstheme="minorEastAsia" w:hint="eastAsia"/>
          <w:b w:val="0"/>
        </w:rPr>
        <w:t>税务师事务所</w:t>
      </w:r>
      <w:r w:rsidRPr="002540DE">
        <w:rPr>
          <w:rFonts w:ascii="仿宋" w:eastAsia="仿宋" w:hAnsi="仿宋" w:cstheme="minorEastAsia" w:hint="eastAsia"/>
          <w:b w:val="0"/>
        </w:rPr>
        <w:t>有关业务负责人审核和批准。重大项目的工作计划，应经</w:t>
      </w:r>
      <w:r w:rsidR="00207A0F">
        <w:rPr>
          <w:rFonts w:ascii="仿宋" w:eastAsia="仿宋" w:hAnsi="仿宋" w:cstheme="minorEastAsia" w:hint="eastAsia"/>
          <w:b w:val="0"/>
        </w:rPr>
        <w:t>税务师事务所</w:t>
      </w:r>
      <w:r w:rsidRPr="002540DE">
        <w:rPr>
          <w:rFonts w:ascii="仿宋" w:eastAsia="仿宋" w:hAnsi="仿宋" w:cstheme="minorEastAsia" w:hint="eastAsia"/>
          <w:b w:val="0"/>
        </w:rPr>
        <w:t>主要业务负责人审核和批准，并签署审核和批准意见。业务负责人应重点审核业务计划的下列主要事项：</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（一）计划前是否在现场进行调研；</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（二）对重大风险事项确定是否准确；</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（三）计划内容是否全面、可行；</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（四）时间预算是否合理；</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（五）项目组成员的选派与分工是否恰当；</w:t>
      </w:r>
    </w:p>
    <w:p w:rsidR="0095686B" w:rsidRPr="0095686B" w:rsidRDefault="003C6973" w:rsidP="0095686B">
      <w:pPr>
        <w:pStyle w:val="3"/>
        <w:spacing w:before="0" w:after="0" w:line="360" w:lineRule="auto"/>
        <w:ind w:firstLineChars="200" w:firstLine="640"/>
        <w:rPr>
          <w:rFonts w:ascii="仿宋" w:eastAsia="仿宋" w:hAnsi="仿宋" w:cstheme="minorEastAsia"/>
          <w:b w:val="0"/>
          <w:sz w:val="18"/>
          <w:szCs w:val="18"/>
        </w:rPr>
      </w:pPr>
      <w:r w:rsidRPr="002540DE">
        <w:rPr>
          <w:rFonts w:ascii="仿宋" w:eastAsia="仿宋" w:hAnsi="仿宋" w:cstheme="minorEastAsia" w:hint="eastAsia"/>
          <w:b w:val="0"/>
        </w:rPr>
        <w:t>（六）业务计划能否达到委托人预期的委托目标。</w:t>
      </w:r>
      <w:r w:rsidR="0095686B">
        <w:rPr>
          <w:rFonts w:ascii="仿宋" w:eastAsia="仿宋" w:hAnsi="仿宋" w:cstheme="minorEastAsia"/>
          <w:b w:val="0"/>
        </w:rPr>
        <w:br/>
      </w:r>
    </w:p>
    <w:p w:rsidR="00A25201" w:rsidRPr="00E5783A" w:rsidRDefault="003C6973" w:rsidP="00E5783A">
      <w:pPr>
        <w:pStyle w:val="3"/>
        <w:spacing w:before="0" w:after="0" w:line="360" w:lineRule="auto"/>
        <w:ind w:firstLineChars="200" w:firstLine="643"/>
        <w:jc w:val="center"/>
        <w:rPr>
          <w:rFonts w:ascii="仿宋" w:eastAsia="仿宋" w:hAnsi="仿宋" w:cstheme="minorEastAsia"/>
        </w:rPr>
      </w:pPr>
      <w:r w:rsidRPr="00E5783A">
        <w:rPr>
          <w:rFonts w:ascii="仿宋" w:eastAsia="仿宋" w:hAnsi="仿宋" w:cstheme="minorEastAsia" w:hint="eastAsia"/>
        </w:rPr>
        <w:t>第六章  业务实施</w:t>
      </w:r>
    </w:p>
    <w:p w:rsidR="00A25201" w:rsidRPr="00E5783A" w:rsidRDefault="003C6973" w:rsidP="00E5783A">
      <w:pPr>
        <w:pStyle w:val="3"/>
        <w:spacing w:before="0" w:after="0" w:line="360" w:lineRule="auto"/>
        <w:ind w:firstLineChars="200" w:firstLine="643"/>
        <w:jc w:val="center"/>
        <w:rPr>
          <w:rFonts w:ascii="仿宋" w:eastAsia="仿宋" w:hAnsi="仿宋" w:cstheme="minorEastAsia"/>
        </w:rPr>
      </w:pPr>
      <w:r w:rsidRPr="00E5783A">
        <w:rPr>
          <w:rFonts w:ascii="仿宋" w:eastAsia="仿宋" w:hAnsi="仿宋" w:cstheme="minorEastAsia" w:hint="eastAsia"/>
        </w:rPr>
        <w:lastRenderedPageBreak/>
        <w:t>第一节  业务实施基本要求</w:t>
      </w:r>
    </w:p>
    <w:p w:rsidR="00A25201" w:rsidRPr="001E6B27" w:rsidRDefault="003C6973" w:rsidP="001E6B27">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第二十条</w:t>
      </w:r>
      <w:r w:rsidR="0003181A">
        <w:rPr>
          <w:rFonts w:ascii="仿宋" w:eastAsia="仿宋" w:hAnsi="仿宋" w:cstheme="minorEastAsia" w:hint="eastAsia"/>
        </w:rPr>
        <w:t xml:space="preserve">  </w:t>
      </w:r>
      <w:r w:rsidR="004563D5">
        <w:rPr>
          <w:rFonts w:ascii="仿宋" w:eastAsia="仿宋" w:hAnsi="仿宋" w:cstheme="minorEastAsia" w:hint="eastAsia"/>
          <w:b w:val="0"/>
        </w:rPr>
        <w:t>年度纳税申报准备咨询</w:t>
      </w:r>
      <w:r w:rsidRPr="002540DE">
        <w:rPr>
          <w:rFonts w:ascii="仿宋" w:eastAsia="仿宋" w:hAnsi="仿宋" w:cstheme="minorEastAsia" w:hint="eastAsia"/>
          <w:b w:val="0"/>
        </w:rPr>
        <w:t>业务实施阶段包括：资料准备、数据整理、申报方案设计、报送安排。</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涉税服务人员在实施申报准备业务时，应重点关注：</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（一）资料准备阶段应重点关注项目交易资料和会计资料的准备。</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二）数据整理阶段应重点关注利润总额、收入类纳税调整项目、扣除类纳税调整项目、资产类纳税调整项目、特殊事项纳税调整项目、特别纳税调整应税所得项目、其他纳税调整项目、税收优惠项目、弥补亏损类项目、企业境外所得税收抵免项目和本年应补（退）所得税额。</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（三）申报方案设计阶段应重点关注企业所得税纳税申报表的填报是否按税法规定执行、报送资料是否符合税法规定。</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（四）报送安排阶段应重点关注申报程序、申报资料归档和申报方式。</w:t>
      </w:r>
    </w:p>
    <w:p w:rsidR="00A25201" w:rsidRPr="001E6B27" w:rsidRDefault="003C6973" w:rsidP="001E6B27">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 xml:space="preserve">第二十一条  </w:t>
      </w:r>
      <w:r w:rsidRPr="002540DE">
        <w:rPr>
          <w:rFonts w:ascii="仿宋" w:eastAsia="仿宋" w:hAnsi="仿宋" w:cstheme="minorEastAsia" w:hint="eastAsia"/>
          <w:b w:val="0"/>
        </w:rPr>
        <w:t>涉税服务人员在业务实施过程中，应从文件的适用条件(事实根据)、适用文件选择、文件规定的处理方法、处理结果合法性评价等四个方面对企业所得税年度纳税申报事项进行判断：</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 xml:space="preserve">（一）文件的适用条件(事实根据) </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lastRenderedPageBreak/>
        <w:t>涉税服务人员对委托人提供的资料和与委托人沟通后所了解的信息，经过分析评价后，整理出与咨询事项直接相关时间、地点、动机、目的、手段、后果以及其他有关情况。</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（二）适用文件选择</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根据委托人的事实情况，列明与委托目标直接相关的法规文号、条款。适用文件选择主要围绕实现委托目标、法规所规定的条件来表述。并从以下五个方面进行判断：</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1、是否存在应适用此法时而适用了他法；</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2、是否适用了无效的法律、法规；</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3、是否援引了错误条文；</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4、是否违反了法律冲突适用规则；</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5、在适用法律时是否存在仅考虑一般情况而忽视特殊情况的情形。</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（三）文件规定的处理方法</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涉税服务人员应根据委托人实际情况，指明委托人条件与法规条件的符合程度，并详细分析差异的原因。</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（四）处理结果合法性评价</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涉税服务人员依据法规符合度分析结果，结合委托目标，提出不同类型结论：</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1、以告知委托人是否具备法规条件为委托目标的，将法规符合度分析结果直接做为结论。</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lastRenderedPageBreak/>
        <w:t>2、以评估委托人风险为目的的，在列明法规符合度分析结果后，提出风险后果。</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3、以向委托人提出建议为目的的，在列明符合程度的分析结果和风险后果后，提出具体建议。</w:t>
      </w:r>
    </w:p>
    <w:p w:rsidR="00A25201" w:rsidRPr="00E5783A" w:rsidRDefault="003C6973" w:rsidP="00E5783A">
      <w:pPr>
        <w:pStyle w:val="3"/>
        <w:spacing w:before="0" w:after="0" w:line="360" w:lineRule="auto"/>
        <w:ind w:firstLineChars="200" w:firstLine="643"/>
        <w:jc w:val="center"/>
        <w:rPr>
          <w:rFonts w:ascii="仿宋" w:eastAsia="仿宋" w:hAnsi="仿宋" w:cstheme="minorEastAsia"/>
        </w:rPr>
      </w:pPr>
      <w:r w:rsidRPr="00E5783A">
        <w:rPr>
          <w:rFonts w:ascii="仿宋" w:eastAsia="仿宋" w:hAnsi="仿宋" w:cstheme="minorEastAsia" w:hint="eastAsia"/>
        </w:rPr>
        <w:t>第二节  资料准备</w:t>
      </w:r>
    </w:p>
    <w:p w:rsidR="00A25201" w:rsidRPr="001E6B27" w:rsidRDefault="003C6973" w:rsidP="001E6B27">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第二十二条</w:t>
      </w:r>
      <w:r w:rsidR="0003181A">
        <w:rPr>
          <w:rFonts w:ascii="仿宋" w:eastAsia="仿宋" w:hAnsi="仿宋" w:cstheme="minorEastAsia" w:hint="eastAsia"/>
        </w:rPr>
        <w:t xml:space="preserve">  </w:t>
      </w:r>
      <w:r w:rsidRPr="002540DE">
        <w:rPr>
          <w:rFonts w:ascii="仿宋" w:eastAsia="仿宋" w:hAnsi="仿宋" w:cstheme="minorEastAsia" w:hint="eastAsia"/>
          <w:b w:val="0"/>
        </w:rPr>
        <w:t>涉税服务人员应当根据委托人情况和委托协议、业务计划，要求委托人提供所需的相关资料。必要时，可书面列示资料清单，并告知委托人进行事前准备。</w:t>
      </w:r>
    </w:p>
    <w:p w:rsidR="00A25201" w:rsidRPr="001E6B27" w:rsidRDefault="003C6973" w:rsidP="001E6B27">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 xml:space="preserve">第二十三条  </w:t>
      </w:r>
      <w:r w:rsidRPr="002540DE">
        <w:rPr>
          <w:rFonts w:ascii="仿宋" w:eastAsia="仿宋" w:hAnsi="仿宋" w:cstheme="minorEastAsia" w:hint="eastAsia"/>
          <w:b w:val="0"/>
        </w:rPr>
        <w:t>涉税服务人员应了解纳税人的企业基本情况、内部控制制度情况、会计制度情况和税收制度情况等情况。并取得与服务事项相关的、能够支持年度申报准备咨询报告的证据，审查判断证据的真实性、合法性、相关性。</w:t>
      </w:r>
    </w:p>
    <w:p w:rsidR="00A25201" w:rsidRPr="002540DE" w:rsidRDefault="00207A0F" w:rsidP="002540DE">
      <w:pPr>
        <w:pStyle w:val="3"/>
        <w:spacing w:before="0" w:after="0" w:line="360" w:lineRule="auto"/>
        <w:ind w:firstLineChars="200" w:firstLine="640"/>
        <w:rPr>
          <w:rFonts w:ascii="仿宋" w:eastAsia="仿宋" w:hAnsi="仿宋" w:cstheme="minorEastAsia"/>
          <w:b w:val="0"/>
        </w:rPr>
      </w:pPr>
      <w:r>
        <w:rPr>
          <w:rFonts w:ascii="仿宋" w:eastAsia="仿宋" w:hAnsi="仿宋" w:cstheme="minorEastAsia" w:hint="eastAsia"/>
          <w:b w:val="0"/>
        </w:rPr>
        <w:t>税务师事务所</w:t>
      </w:r>
      <w:r w:rsidR="003C6973" w:rsidRPr="002540DE">
        <w:rPr>
          <w:rFonts w:ascii="仿宋" w:eastAsia="仿宋" w:hAnsi="仿宋" w:cstheme="minorEastAsia" w:hint="eastAsia"/>
          <w:b w:val="0"/>
        </w:rPr>
        <w:t>及其从事涉税服务人员对企业所得税年度申报准备咨询业务进行证据搜集时，应重点收集下列七个方面的证据资料：</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 xml:space="preserve">（一）企业基本情况资料； </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（二）利润总额项目资料；</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（三）纳税调整项目资料；</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（四）税收优惠项目资料；</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（五）弥补亏损类项目资料；</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（六）境外所得税收抵免项目资料；</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（七）本年缴纳税款资料；</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lastRenderedPageBreak/>
        <w:t>（八）税务机关要求报送的其他有关证件、会计核算资料和纳税资料。</w:t>
      </w:r>
    </w:p>
    <w:p w:rsidR="00A25201" w:rsidRPr="001E6B27" w:rsidRDefault="003C6973" w:rsidP="001E6B27">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 xml:space="preserve">第二十四条  </w:t>
      </w:r>
      <w:r w:rsidRPr="002540DE">
        <w:rPr>
          <w:rFonts w:ascii="仿宋" w:eastAsia="仿宋" w:hAnsi="仿宋" w:cstheme="minorEastAsia" w:hint="eastAsia"/>
          <w:b w:val="0"/>
        </w:rPr>
        <w:t xml:space="preserve">涉税服务人员应当及时对制定的计划、实施的程序、获取的证据以及得出的结论作出记录，按照执业规范的要求，编制、使用和保存工作底稿（以下简称“工作底稿”）。 </w:t>
      </w:r>
    </w:p>
    <w:p w:rsidR="00A25201" w:rsidRPr="001E6B27" w:rsidRDefault="003C6973" w:rsidP="001E6B27">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 xml:space="preserve">第二十五条  </w:t>
      </w:r>
      <w:r w:rsidRPr="002540DE">
        <w:rPr>
          <w:rFonts w:ascii="仿宋" w:eastAsia="仿宋" w:hAnsi="仿宋" w:cstheme="minorEastAsia" w:hint="eastAsia"/>
          <w:b w:val="0"/>
        </w:rPr>
        <w:t>涉税服务人员在企业所得税年度申报实施过程中，可以采信其他</w:t>
      </w:r>
      <w:r w:rsidR="00E95031">
        <w:rPr>
          <w:rFonts w:ascii="仿宋" w:eastAsia="仿宋" w:hAnsi="仿宋" w:cstheme="minorEastAsia" w:hint="eastAsia"/>
          <w:b w:val="0"/>
        </w:rPr>
        <w:t>涉税专业服务机构</w:t>
      </w:r>
      <w:r w:rsidR="00207A0F">
        <w:rPr>
          <w:rFonts w:ascii="仿宋" w:eastAsia="仿宋" w:hAnsi="仿宋" w:cstheme="minorEastAsia" w:hint="eastAsia"/>
          <w:b w:val="0"/>
        </w:rPr>
        <w:t>对企业资</w:t>
      </w:r>
      <w:r w:rsidRPr="002540DE">
        <w:rPr>
          <w:rFonts w:ascii="仿宋" w:eastAsia="仿宋" w:hAnsi="仿宋" w:cstheme="minorEastAsia" w:hint="eastAsia"/>
          <w:b w:val="0"/>
        </w:rPr>
        <w:t xml:space="preserve">产损失、税收优惠事项等与企业所得税年度申报相关事项作出的审核意见。 </w:t>
      </w:r>
    </w:p>
    <w:p w:rsidR="00A25201" w:rsidRPr="00E5783A" w:rsidRDefault="003C6973" w:rsidP="0095686B">
      <w:pPr>
        <w:pStyle w:val="3"/>
        <w:spacing w:before="0" w:after="0" w:line="360" w:lineRule="auto"/>
        <w:ind w:firstLineChars="200" w:firstLine="643"/>
        <w:jc w:val="center"/>
        <w:rPr>
          <w:rFonts w:ascii="仿宋" w:eastAsia="仿宋" w:hAnsi="仿宋" w:cstheme="minorEastAsia"/>
        </w:rPr>
      </w:pPr>
      <w:r w:rsidRPr="00E5783A">
        <w:rPr>
          <w:rFonts w:ascii="仿宋" w:eastAsia="仿宋" w:hAnsi="仿宋" w:cstheme="minorEastAsia" w:hint="eastAsia"/>
        </w:rPr>
        <w:t>第三节  数据准备</w:t>
      </w:r>
    </w:p>
    <w:p w:rsidR="00A25201" w:rsidRPr="001E6B27" w:rsidRDefault="003C6973" w:rsidP="001E6B27">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 xml:space="preserve">第二十六条  </w:t>
      </w:r>
      <w:r w:rsidRPr="002540DE">
        <w:rPr>
          <w:rFonts w:ascii="仿宋" w:eastAsia="仿宋" w:hAnsi="仿宋" w:cstheme="minorEastAsia" w:hint="eastAsia"/>
          <w:b w:val="0"/>
        </w:rPr>
        <w:t>数据准备是指依照税法和相关标准，执行行业的相关规则规定的程序和方法，对企业所得税年度纳税申报事项涉及的资料是否真实、可靠、完整提出评价意见。</w:t>
      </w:r>
    </w:p>
    <w:p w:rsidR="00A25201" w:rsidRPr="001E6B27" w:rsidRDefault="003C6973" w:rsidP="001E6B27">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 xml:space="preserve">第二十七条  </w:t>
      </w:r>
      <w:r w:rsidRPr="002540DE">
        <w:rPr>
          <w:rFonts w:ascii="仿宋" w:eastAsia="仿宋" w:hAnsi="仿宋" w:cstheme="minorEastAsia" w:hint="eastAsia"/>
          <w:b w:val="0"/>
        </w:rPr>
        <w:t>涉税服务人员在实施申报准备业务时，应关注以下事项：</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（一）利润总额项目，重点关注年度发生情况、资产负债表日后事项调整情况、财务报表批准报出日后差错调整情况；</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（二）纳税调整项目，重点关注纳税调整项目的年度发生情况、会计核算情况、纳税调整金额确认情况；</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lastRenderedPageBreak/>
        <w:t>（三）税收优惠项目，重点关注是否符合税收优惠政策规定的条件并按规定备案和保存备查资料；</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（四）弥补以前年度亏损，重点关注纳税调整后所得、合并分立转入（转出）可弥补的亏损额、当年可弥补的亏损额、以前年度亏损已弥补额、本年度实际弥补的以前年度亏损额、可结转以后年度弥补的亏损额；</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（五）境外抵免所得税，重点关注境外所得分回情况、境外应纳税所得额、分国(地区)别的可抵免境外所得税税额、分国(地区)别的境外所得税的抵免限额等；</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（六）本年应补（退）所得税额项目，重点关注实际应纳所得税额、累计实际已预缴的所得税额、汇总纳税的总机构所属分支机构分摊的预缴税额；</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（七）企业所得税汇总纳税的情况，重点关注汇总纳税的分支机构汇总范围，分支机构的收入总额、扣除项目金额、资产总额、工资总额等内容，所得税分配比例，分支机构所得税预缴情况。</w:t>
      </w:r>
    </w:p>
    <w:p w:rsidR="00A25201" w:rsidRPr="00E5783A" w:rsidRDefault="003C6973" w:rsidP="00E5783A">
      <w:pPr>
        <w:pStyle w:val="3"/>
        <w:spacing w:before="0" w:after="0" w:line="360" w:lineRule="auto"/>
        <w:ind w:firstLineChars="200" w:firstLine="643"/>
        <w:jc w:val="center"/>
        <w:rPr>
          <w:rFonts w:ascii="仿宋" w:eastAsia="仿宋" w:hAnsi="仿宋" w:cstheme="minorEastAsia"/>
        </w:rPr>
      </w:pPr>
      <w:r w:rsidRPr="00E5783A">
        <w:rPr>
          <w:rFonts w:ascii="仿宋" w:eastAsia="仿宋" w:hAnsi="仿宋" w:cstheme="minorEastAsia" w:hint="eastAsia"/>
        </w:rPr>
        <w:t>第四节  申报方案设计</w:t>
      </w:r>
    </w:p>
    <w:p w:rsidR="00A25201" w:rsidRPr="001E6B27" w:rsidRDefault="003C6973" w:rsidP="001E6B27">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第二十八条</w:t>
      </w:r>
      <w:r w:rsidR="0003181A">
        <w:rPr>
          <w:rFonts w:ascii="仿宋" w:eastAsia="仿宋" w:hAnsi="仿宋" w:cstheme="minorEastAsia" w:hint="eastAsia"/>
        </w:rPr>
        <w:t xml:space="preserve">  </w:t>
      </w:r>
      <w:r w:rsidRPr="002540DE">
        <w:rPr>
          <w:rFonts w:ascii="仿宋" w:eastAsia="仿宋" w:hAnsi="仿宋" w:cstheme="minorEastAsia" w:hint="eastAsia"/>
          <w:b w:val="0"/>
        </w:rPr>
        <w:t>涉税服务人员在实施申报准备业务时，应重点关注以下事项：</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（一）是否按照企业所得税年度纳税申报表填报说明的要求和口径填报申报表；</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（二）表内逻辑关系、申报表及附表表间关系是否正确；</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lastRenderedPageBreak/>
        <w:t>（三）企业所得税年度纳税申报附送资料是否正确。</w:t>
      </w:r>
    </w:p>
    <w:p w:rsidR="00A25201" w:rsidRPr="001E6B27" w:rsidRDefault="003C6973" w:rsidP="001E6B27">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第二十九条</w:t>
      </w:r>
      <w:r w:rsidR="0003181A">
        <w:rPr>
          <w:rFonts w:ascii="仿宋" w:eastAsia="仿宋" w:hAnsi="仿宋" w:cstheme="minorEastAsia" w:hint="eastAsia"/>
        </w:rPr>
        <w:t xml:space="preserve">  </w:t>
      </w:r>
      <w:r w:rsidRPr="002540DE">
        <w:rPr>
          <w:rFonts w:ascii="仿宋" w:eastAsia="仿宋" w:hAnsi="仿宋" w:cstheme="minorEastAsia" w:hint="eastAsia"/>
          <w:b w:val="0"/>
        </w:rPr>
        <w:t>涉税服务人员在实施申报准备业务时，应关注与申报表相关备案事项：</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（一）备案事项是否与企业所得税年度纳税申报事项相关；</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（二）备案事项相关资料与企业所得税年度纳税申报表的填报关系是否正确。</w:t>
      </w:r>
    </w:p>
    <w:p w:rsidR="00A25201" w:rsidRPr="001E6B27" w:rsidRDefault="003C6973" w:rsidP="001E6B27">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第三十条</w:t>
      </w:r>
      <w:r w:rsidR="0003181A">
        <w:rPr>
          <w:rFonts w:ascii="仿宋" w:eastAsia="仿宋" w:hAnsi="仿宋" w:cstheme="minorEastAsia" w:hint="eastAsia"/>
        </w:rPr>
        <w:t xml:space="preserve">  </w:t>
      </w:r>
      <w:r w:rsidRPr="002540DE">
        <w:rPr>
          <w:rFonts w:ascii="仿宋" w:eastAsia="仿宋" w:hAnsi="仿宋" w:cstheme="minorEastAsia" w:hint="eastAsia"/>
          <w:b w:val="0"/>
        </w:rPr>
        <w:t>涉税服务人员对委托人提供资料的真实性、合法性和完整性产生怀疑时，应当告知其更正、补充或者给予适当的责任提醒。</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涉税服务人员发现委托人有舞弊迹象时，应当修改计划，将此事项提升为重大的风险控制事项，并制定针对性的程序，以确认是否存在舞弊。</w:t>
      </w:r>
      <w:r w:rsidR="00C9715F">
        <w:rPr>
          <w:rFonts w:ascii="仿宋" w:eastAsia="仿宋" w:hAnsi="仿宋" w:cstheme="minorEastAsia"/>
          <w:b w:val="0"/>
        </w:rPr>
        <w:br/>
      </w:r>
      <w:r w:rsidR="00C9715F">
        <w:rPr>
          <w:rFonts w:ascii="仿宋" w:eastAsia="仿宋" w:hAnsi="仿宋" w:cstheme="minorEastAsia" w:hint="eastAsia"/>
          <w:b w:val="0"/>
        </w:rPr>
        <w:t xml:space="preserve">    </w:t>
      </w:r>
      <w:r w:rsidR="00C9715F" w:rsidRPr="00C9715F">
        <w:rPr>
          <w:rFonts w:ascii="仿宋" w:eastAsia="仿宋" w:hAnsi="仿宋" w:cstheme="minorEastAsia" w:hint="eastAsia"/>
          <w:b w:val="0"/>
        </w:rPr>
        <w:t>当有证据表明委托的确存在舞弊时，应当与委托人高层管理人员接触，明确告知其后果以及委托人应当采取的措施。当委托人不打算采纳涉税服务人员的建议时，税务师事务所</w:t>
      </w:r>
    </w:p>
    <w:p w:rsidR="00A25201" w:rsidRPr="002540DE" w:rsidRDefault="003C6973" w:rsidP="00C9715F">
      <w:pPr>
        <w:pStyle w:val="3"/>
        <w:spacing w:before="0" w:after="0" w:line="360" w:lineRule="auto"/>
        <w:rPr>
          <w:rFonts w:ascii="仿宋" w:eastAsia="仿宋" w:hAnsi="仿宋" w:cstheme="minorEastAsia"/>
          <w:b w:val="0"/>
        </w:rPr>
      </w:pPr>
      <w:r w:rsidRPr="002540DE">
        <w:rPr>
          <w:rFonts w:ascii="仿宋" w:eastAsia="仿宋" w:hAnsi="仿宋" w:cstheme="minorEastAsia" w:hint="eastAsia"/>
          <w:b w:val="0"/>
        </w:rPr>
        <w:t>应当评估其风险，并考虑是否解除年度纳税申报准备咨询业务委托协议。</w:t>
      </w:r>
    </w:p>
    <w:p w:rsidR="00A25201" w:rsidRPr="00E5783A" w:rsidRDefault="003C6973" w:rsidP="00E5783A">
      <w:pPr>
        <w:pStyle w:val="3"/>
        <w:spacing w:before="0" w:after="0" w:line="360" w:lineRule="auto"/>
        <w:ind w:firstLineChars="200" w:firstLine="643"/>
        <w:jc w:val="center"/>
        <w:rPr>
          <w:rFonts w:ascii="仿宋" w:eastAsia="仿宋" w:hAnsi="仿宋" w:cstheme="minorEastAsia"/>
        </w:rPr>
      </w:pPr>
      <w:r w:rsidRPr="00E5783A">
        <w:rPr>
          <w:rFonts w:ascii="仿宋" w:eastAsia="仿宋" w:hAnsi="仿宋" w:cstheme="minorEastAsia" w:hint="eastAsia"/>
        </w:rPr>
        <w:t>第五节  报送安排准备</w:t>
      </w:r>
    </w:p>
    <w:p w:rsidR="00A25201" w:rsidRPr="001E6B27" w:rsidRDefault="003C6973" w:rsidP="001E6B27">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第三十一条</w:t>
      </w:r>
      <w:r w:rsidR="0003181A">
        <w:rPr>
          <w:rFonts w:ascii="仿宋" w:eastAsia="仿宋" w:hAnsi="仿宋" w:cstheme="minorEastAsia" w:hint="eastAsia"/>
        </w:rPr>
        <w:t xml:space="preserve">  </w:t>
      </w:r>
      <w:r w:rsidRPr="002540DE">
        <w:rPr>
          <w:rFonts w:ascii="仿宋" w:eastAsia="仿宋" w:hAnsi="仿宋" w:cstheme="minorEastAsia" w:hint="eastAsia"/>
          <w:b w:val="0"/>
        </w:rPr>
        <w:t>涉税服务人员在实施申报准备业务时，应确认企业所得税年度纳税申报程序是否符合税法规定。</w:t>
      </w:r>
    </w:p>
    <w:p w:rsidR="00A25201" w:rsidRPr="001E6B27" w:rsidRDefault="003C6973" w:rsidP="001E6B27">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lastRenderedPageBreak/>
        <w:t>第三十二条</w:t>
      </w:r>
      <w:r w:rsidR="0003181A">
        <w:rPr>
          <w:rFonts w:ascii="仿宋" w:eastAsia="仿宋" w:hAnsi="仿宋" w:cstheme="minorEastAsia" w:hint="eastAsia"/>
        </w:rPr>
        <w:t xml:space="preserve">  </w:t>
      </w:r>
      <w:r w:rsidRPr="002540DE">
        <w:rPr>
          <w:rFonts w:ascii="仿宋" w:eastAsia="仿宋" w:hAnsi="仿宋" w:cstheme="minorEastAsia" w:hint="eastAsia"/>
          <w:b w:val="0"/>
        </w:rPr>
        <w:t>涉税服务人员在实施申报准备业务时，应确认企业所得税年度纳税申报归档资料是否符合税法规定。</w:t>
      </w:r>
    </w:p>
    <w:p w:rsidR="00A25201" w:rsidRPr="001E6B27" w:rsidRDefault="003C6973" w:rsidP="001E6B27">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第三十三条</w:t>
      </w:r>
      <w:r w:rsidR="0003181A">
        <w:rPr>
          <w:rFonts w:ascii="仿宋" w:eastAsia="仿宋" w:hAnsi="仿宋" w:cstheme="minorEastAsia" w:hint="eastAsia"/>
        </w:rPr>
        <w:t xml:space="preserve">  </w:t>
      </w:r>
      <w:r w:rsidRPr="002540DE">
        <w:rPr>
          <w:rFonts w:ascii="仿宋" w:eastAsia="仿宋" w:hAnsi="仿宋" w:cstheme="minorEastAsia" w:hint="eastAsia"/>
          <w:b w:val="0"/>
        </w:rPr>
        <w:t>涉税服务人员在实施申报准备业务时，应确认企业所得税年度纳税申报方式是否符合税法规定。</w:t>
      </w:r>
    </w:p>
    <w:p w:rsidR="00A25201" w:rsidRPr="00E5783A" w:rsidRDefault="0095686B" w:rsidP="00E5783A">
      <w:pPr>
        <w:pStyle w:val="3"/>
        <w:spacing w:before="0" w:after="0" w:line="360" w:lineRule="auto"/>
        <w:ind w:firstLineChars="200" w:firstLine="643"/>
        <w:jc w:val="center"/>
        <w:rPr>
          <w:rFonts w:ascii="仿宋" w:eastAsia="仿宋" w:hAnsi="仿宋" w:cstheme="minorEastAsia"/>
        </w:rPr>
      </w:pPr>
      <w:r>
        <w:rPr>
          <w:rFonts w:ascii="仿宋" w:eastAsia="仿宋" w:hAnsi="仿宋" w:cstheme="minorEastAsia" w:hint="eastAsia"/>
        </w:rPr>
        <w:t>第六</w:t>
      </w:r>
      <w:r w:rsidR="003C6973" w:rsidRPr="00E5783A">
        <w:rPr>
          <w:rFonts w:ascii="仿宋" w:eastAsia="仿宋" w:hAnsi="仿宋" w:cstheme="minorEastAsia" w:hint="eastAsia"/>
        </w:rPr>
        <w:t>节  后续管理</w:t>
      </w:r>
    </w:p>
    <w:p w:rsidR="00A25201" w:rsidRPr="001E6B27" w:rsidRDefault="003C6973" w:rsidP="001E6B27">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 xml:space="preserve">第三十四条 </w:t>
      </w:r>
      <w:r w:rsidR="00C9715F">
        <w:rPr>
          <w:rFonts w:ascii="仿宋" w:eastAsia="仿宋" w:hAnsi="仿宋" w:cstheme="minorEastAsia"/>
        </w:rPr>
        <w:t xml:space="preserve"> </w:t>
      </w:r>
      <w:r w:rsidRPr="002540DE">
        <w:rPr>
          <w:rFonts w:ascii="仿宋" w:eastAsia="仿宋" w:hAnsi="仿宋" w:cstheme="minorEastAsia" w:hint="eastAsia"/>
          <w:b w:val="0"/>
        </w:rPr>
        <w:t>涉税服务人员应当提示委托人,按照税法规定的期限，缴纳或者解缴税款。</w:t>
      </w:r>
    </w:p>
    <w:p w:rsidR="00A25201" w:rsidRPr="001E6B27" w:rsidRDefault="003C6973" w:rsidP="001E6B27">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第三十五条</w:t>
      </w:r>
      <w:r w:rsidR="0003181A">
        <w:rPr>
          <w:rFonts w:ascii="仿宋" w:eastAsia="仿宋" w:hAnsi="仿宋" w:cstheme="minorEastAsia" w:hint="eastAsia"/>
        </w:rPr>
        <w:t xml:space="preserve">  </w:t>
      </w:r>
      <w:r w:rsidRPr="002540DE">
        <w:rPr>
          <w:rFonts w:ascii="仿宋" w:eastAsia="仿宋" w:hAnsi="仿宋" w:cstheme="minorEastAsia" w:hint="eastAsia"/>
          <w:b w:val="0"/>
        </w:rPr>
        <w:t>涉税服务人员应当提示委托人保存与年度纳税申报准备咨询有关资料，包括网络申报、上门申报和其他适当的申报方式。</w:t>
      </w:r>
    </w:p>
    <w:p w:rsidR="00A25201" w:rsidRPr="001E6B27" w:rsidRDefault="003C6973" w:rsidP="001E6B27">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 xml:space="preserve">第三十六条 </w:t>
      </w:r>
      <w:r w:rsidR="0003181A">
        <w:rPr>
          <w:rFonts w:ascii="仿宋" w:eastAsia="仿宋" w:hAnsi="仿宋" w:cstheme="minorEastAsia"/>
        </w:rPr>
        <w:t xml:space="preserve"> </w:t>
      </w:r>
      <w:r w:rsidRPr="002540DE">
        <w:rPr>
          <w:rFonts w:ascii="仿宋" w:eastAsia="仿宋" w:hAnsi="仿宋" w:cstheme="minorEastAsia" w:hint="eastAsia"/>
          <w:b w:val="0"/>
        </w:rPr>
        <w:t xml:space="preserve">涉税服务人员应当提示委托人在纳税申报完成后对所有报送资料进行归档管理。 </w:t>
      </w:r>
    </w:p>
    <w:p w:rsidR="00C9715F" w:rsidRPr="005B2B34" w:rsidRDefault="003C6973" w:rsidP="005B2B34">
      <w:pPr>
        <w:pStyle w:val="3"/>
        <w:spacing w:before="0" w:after="0" w:line="360" w:lineRule="auto"/>
        <w:ind w:firstLineChars="200" w:firstLine="643"/>
        <w:rPr>
          <w:rFonts w:ascii="仿宋" w:eastAsia="仿宋" w:hAnsi="仿宋" w:cstheme="minorEastAsia"/>
          <w:sz w:val="28"/>
          <w:szCs w:val="28"/>
        </w:rPr>
      </w:pPr>
      <w:r w:rsidRPr="00E5783A">
        <w:rPr>
          <w:rFonts w:ascii="仿宋" w:eastAsia="仿宋" w:hAnsi="仿宋" w:cstheme="minorEastAsia" w:hint="eastAsia"/>
        </w:rPr>
        <w:t>第三十七条</w:t>
      </w:r>
      <w:r w:rsidR="0003181A">
        <w:rPr>
          <w:rFonts w:ascii="仿宋" w:eastAsia="仿宋" w:hAnsi="仿宋" w:cstheme="minorEastAsia" w:hint="eastAsia"/>
        </w:rPr>
        <w:t xml:space="preserve">  </w:t>
      </w:r>
      <w:r w:rsidRPr="002540DE">
        <w:rPr>
          <w:rFonts w:ascii="仿宋" w:eastAsia="仿宋" w:hAnsi="仿宋" w:cstheme="minorEastAsia" w:hint="eastAsia"/>
          <w:b w:val="0"/>
        </w:rPr>
        <w:t>涉税服务人员应当提示委托人在纳税申报完成后对应当留存备查的资料进行装订和妥善保管，以备税务机关检查。</w:t>
      </w:r>
      <w:r w:rsidR="003B41A2">
        <w:rPr>
          <w:rFonts w:ascii="仿宋" w:eastAsia="仿宋" w:hAnsi="仿宋" w:cstheme="minorEastAsia"/>
          <w:b w:val="0"/>
        </w:rPr>
        <w:br/>
      </w:r>
    </w:p>
    <w:p w:rsidR="00A25201" w:rsidRPr="00E5783A" w:rsidRDefault="003C6973" w:rsidP="00E5783A">
      <w:pPr>
        <w:pStyle w:val="3"/>
        <w:spacing w:before="0" w:after="0" w:line="360" w:lineRule="auto"/>
        <w:ind w:firstLineChars="200" w:firstLine="643"/>
        <w:jc w:val="center"/>
        <w:rPr>
          <w:rFonts w:ascii="仿宋" w:eastAsia="仿宋" w:hAnsi="仿宋" w:cstheme="minorEastAsia"/>
        </w:rPr>
      </w:pPr>
      <w:r w:rsidRPr="00E5783A">
        <w:rPr>
          <w:rFonts w:ascii="仿宋" w:eastAsia="仿宋" w:hAnsi="仿宋" w:cstheme="minorEastAsia" w:hint="eastAsia"/>
        </w:rPr>
        <w:t>第七章  业务记录</w:t>
      </w:r>
    </w:p>
    <w:p w:rsidR="00A25201" w:rsidRPr="001E6B27" w:rsidRDefault="003C6973" w:rsidP="001E6B27">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第三十八条</w:t>
      </w:r>
      <w:r w:rsidR="0003181A">
        <w:rPr>
          <w:rFonts w:ascii="仿宋" w:eastAsia="仿宋" w:hAnsi="仿宋" w:cstheme="minorEastAsia" w:hint="eastAsia"/>
        </w:rPr>
        <w:t xml:space="preserve">  </w:t>
      </w:r>
      <w:r w:rsidR="00207A0F">
        <w:rPr>
          <w:rFonts w:ascii="仿宋" w:eastAsia="仿宋" w:hAnsi="仿宋" w:cstheme="minorEastAsia" w:hint="eastAsia"/>
          <w:b w:val="0"/>
        </w:rPr>
        <w:t>税务师事务所</w:t>
      </w:r>
      <w:r w:rsidRPr="002540DE">
        <w:rPr>
          <w:rFonts w:ascii="仿宋" w:eastAsia="仿宋" w:hAnsi="仿宋" w:cstheme="minorEastAsia" w:hint="eastAsia"/>
          <w:b w:val="0"/>
        </w:rPr>
        <w:t>应当</w:t>
      </w:r>
      <w:r w:rsidR="004344BD">
        <w:rPr>
          <w:rFonts w:ascii="仿宋" w:eastAsia="仿宋" w:hAnsi="仿宋" w:cstheme="minorEastAsia" w:hint="eastAsia"/>
          <w:b w:val="0"/>
        </w:rPr>
        <w:t>遵循《税务师工作底稿规则（试行）》的相关规定，</w:t>
      </w:r>
      <w:r w:rsidRPr="002540DE">
        <w:rPr>
          <w:rFonts w:ascii="仿宋" w:eastAsia="仿宋" w:hAnsi="仿宋" w:cstheme="minorEastAsia" w:hint="eastAsia"/>
          <w:b w:val="0"/>
        </w:rPr>
        <w:t>制定业务工作底稿管理制度，可以根据自身情况，制定年度纳税申报准备咨询业务工作底稿。工作底稿应包括三个大类:综合类、业务实施类、业务结果类。</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lastRenderedPageBreak/>
        <w:t>综合类工作底稿包括：企业基本情况、内部控制制度、委托方声明、会计和税收政策、业务工作计划。</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业务实施类工作底稿包括:利润总额计算类、纳税调整类、弥补亏损项目、税收优惠类、境外所得、税款计算、汇总纳税。</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业务结果类工作底稿包括：业务报告和企业所得税年度纳税申报表。</w:t>
      </w:r>
    </w:p>
    <w:p w:rsidR="00A25201" w:rsidRPr="001E6B27" w:rsidRDefault="003C6973" w:rsidP="001E6B27">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第三十九条</w:t>
      </w:r>
      <w:r w:rsidR="0003181A">
        <w:rPr>
          <w:rFonts w:ascii="仿宋" w:eastAsia="仿宋" w:hAnsi="仿宋" w:cstheme="minorEastAsia" w:hint="eastAsia"/>
        </w:rPr>
        <w:t xml:space="preserve">  </w:t>
      </w:r>
      <w:r w:rsidRPr="002540DE">
        <w:rPr>
          <w:rFonts w:ascii="仿宋" w:eastAsia="仿宋" w:hAnsi="仿宋" w:cstheme="minorEastAsia" w:hint="eastAsia"/>
          <w:b w:val="0"/>
        </w:rPr>
        <w:t>业务结果类工作底稿包括：业务报告和企业所得税年度纳税申报表,该业务结果类工作底稿属于应提交委托方的成果资料，在业务完成之后全部移交给委托方。</w:t>
      </w:r>
    </w:p>
    <w:p w:rsidR="00A25201" w:rsidRPr="002540DE" w:rsidRDefault="003C6973" w:rsidP="00E5783A">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业务结果类工作底稿应按税法规定的样式进行提交。</w:t>
      </w:r>
    </w:p>
    <w:p w:rsidR="00A25201" w:rsidRPr="001E6B27" w:rsidRDefault="003C6973" w:rsidP="001E6B27">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 xml:space="preserve">第四十条 </w:t>
      </w:r>
      <w:r w:rsidR="0003181A">
        <w:rPr>
          <w:rFonts w:ascii="仿宋" w:eastAsia="仿宋" w:hAnsi="仿宋" w:cstheme="minorEastAsia"/>
        </w:rPr>
        <w:t xml:space="preserve"> </w:t>
      </w:r>
      <w:r w:rsidRPr="002540DE">
        <w:rPr>
          <w:rFonts w:ascii="仿宋" w:eastAsia="仿宋" w:hAnsi="仿宋" w:cstheme="minorEastAsia" w:hint="eastAsia"/>
          <w:b w:val="0"/>
        </w:rPr>
        <w:t>涉税服务人员应当对年度纳税申报准备咨询服务过程和结果进行适当记录并形成工作底稿，并保证工作底稿记录的真实性、完整性和逻辑性，以实现以下目标：</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（一）适当记录年度纳税申报准备咨询业务过程，为年度纳税申报准备咨询服务提供基础性资料；</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（二）有效收集与整理年度纳税申报准备咨询业务资料信息，证明年度纳税申报准备咨询业务过程符合业务规范；</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（三）规范记载年度纳税申报准备咨询业务情况，为执业质量的比较提供依据。</w:t>
      </w:r>
    </w:p>
    <w:p w:rsidR="00A25201" w:rsidRPr="001E6B27" w:rsidRDefault="003C6973" w:rsidP="001E6B27">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第四十一条</w:t>
      </w:r>
      <w:r w:rsidR="003C49AE">
        <w:rPr>
          <w:rFonts w:ascii="仿宋" w:eastAsia="仿宋" w:hAnsi="仿宋" w:cstheme="minorEastAsia" w:hint="eastAsia"/>
        </w:rPr>
        <w:t xml:space="preserve">  </w:t>
      </w:r>
      <w:r w:rsidR="00207A0F">
        <w:rPr>
          <w:rFonts w:ascii="仿宋" w:eastAsia="仿宋" w:hAnsi="仿宋" w:cstheme="minorEastAsia" w:hint="eastAsia"/>
          <w:b w:val="0"/>
        </w:rPr>
        <w:t>税务师事务所</w:t>
      </w:r>
      <w:r w:rsidRPr="002540DE">
        <w:rPr>
          <w:rFonts w:ascii="仿宋" w:eastAsia="仿宋" w:hAnsi="仿宋" w:cstheme="minorEastAsia" w:hint="eastAsia"/>
          <w:b w:val="0"/>
        </w:rPr>
        <w:t>在对业务工作底稿进行管理时，应当重点关注以下方面：</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lastRenderedPageBreak/>
        <w:t>（一）业务工作底稿的制定和修订是否及时；</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（二）业务工作底稿编制是否真实、全面，签字手续是否完备；</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（三）以复印件、电子及其他介质等非原件作为业务工作底稿的，是否按制度执行。</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（四）业务工作底稿归档是否及时。</w:t>
      </w:r>
    </w:p>
    <w:p w:rsidR="00A25201" w:rsidRPr="001E6B27" w:rsidRDefault="003C6973" w:rsidP="001E6B27">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 xml:space="preserve">第四十二条 </w:t>
      </w:r>
      <w:r w:rsidR="00207A0F">
        <w:rPr>
          <w:rFonts w:ascii="仿宋" w:eastAsia="仿宋" w:hAnsi="仿宋" w:cstheme="minorEastAsia" w:hint="eastAsia"/>
          <w:b w:val="0"/>
        </w:rPr>
        <w:t>税务师事务所</w:t>
      </w:r>
      <w:r w:rsidRPr="002540DE">
        <w:rPr>
          <w:rFonts w:ascii="仿宋" w:eastAsia="仿宋" w:hAnsi="仿宋" w:cstheme="minorEastAsia" w:hint="eastAsia"/>
          <w:b w:val="0"/>
        </w:rPr>
        <w:t>应当根据年度纳税申报准备咨询业务工作底稿设置台账，</w:t>
      </w:r>
      <w:bookmarkStart w:id="1" w:name="_Hlk507942706"/>
      <w:r w:rsidRPr="002540DE">
        <w:rPr>
          <w:rFonts w:ascii="仿宋" w:eastAsia="仿宋" w:hAnsi="仿宋" w:cstheme="minorEastAsia" w:hint="eastAsia"/>
          <w:b w:val="0"/>
        </w:rPr>
        <w:t>为按照49号公告要求向税务机关报送《年度涉税专业服务总体情况表》提供依据。</w:t>
      </w:r>
      <w:bookmarkEnd w:id="1"/>
      <w:r w:rsidR="003B41A2">
        <w:rPr>
          <w:rFonts w:ascii="仿宋" w:eastAsia="仿宋" w:hAnsi="仿宋" w:cstheme="minorEastAsia"/>
          <w:b w:val="0"/>
        </w:rPr>
        <w:br/>
      </w:r>
    </w:p>
    <w:p w:rsidR="00A25201" w:rsidRPr="00E5783A" w:rsidRDefault="003C6973" w:rsidP="00E5783A">
      <w:pPr>
        <w:pStyle w:val="3"/>
        <w:spacing w:before="0" w:after="0" w:line="360" w:lineRule="auto"/>
        <w:ind w:firstLineChars="200" w:firstLine="643"/>
        <w:jc w:val="center"/>
        <w:rPr>
          <w:rFonts w:ascii="仿宋" w:eastAsia="仿宋" w:hAnsi="仿宋" w:cstheme="minorEastAsia"/>
        </w:rPr>
      </w:pPr>
      <w:r w:rsidRPr="00E5783A">
        <w:rPr>
          <w:rFonts w:ascii="仿宋" w:eastAsia="仿宋" w:hAnsi="仿宋" w:cstheme="minorEastAsia" w:hint="eastAsia"/>
        </w:rPr>
        <w:t>第八章  业务报告</w:t>
      </w:r>
    </w:p>
    <w:p w:rsidR="00A25201" w:rsidRPr="001E6B27" w:rsidRDefault="003C6973" w:rsidP="001E6B27">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第四十三条</w:t>
      </w:r>
      <w:r w:rsidR="0003181A">
        <w:rPr>
          <w:rFonts w:ascii="仿宋" w:eastAsia="仿宋" w:hAnsi="仿宋" w:cstheme="minorEastAsia" w:hint="eastAsia"/>
        </w:rPr>
        <w:t xml:space="preserve">  </w:t>
      </w:r>
      <w:r w:rsidR="00207A0F">
        <w:rPr>
          <w:rFonts w:ascii="仿宋" w:eastAsia="仿宋" w:hAnsi="仿宋" w:cstheme="minorEastAsia" w:hint="eastAsia"/>
          <w:b w:val="0"/>
        </w:rPr>
        <w:t>税务师事务所</w:t>
      </w:r>
      <w:r w:rsidRPr="002540DE">
        <w:rPr>
          <w:rFonts w:ascii="仿宋" w:eastAsia="仿宋" w:hAnsi="仿宋" w:cstheme="minorEastAsia" w:hint="eastAsia"/>
          <w:b w:val="0"/>
        </w:rPr>
        <w:t>开展年度纳税申报准备咨询业务，形成的业务成果一般包括：</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（一）经双方签字确认的相关文件；</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（二）经双方约定需出具的业务报告；</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（三）委托人应当留存备查的资料。</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业务报告的起草基本要求、分析过程和分析结论、处理建议，应</w:t>
      </w:r>
      <w:r w:rsidR="0061085A">
        <w:rPr>
          <w:rFonts w:ascii="仿宋" w:eastAsia="仿宋" w:hAnsi="仿宋" w:cstheme="minorEastAsia" w:hint="eastAsia"/>
          <w:b w:val="0"/>
        </w:rPr>
        <w:t>当遵循《税务师业务报告（试行）》的</w:t>
      </w:r>
      <w:r w:rsidRPr="002540DE">
        <w:rPr>
          <w:rFonts w:ascii="仿宋" w:eastAsia="仿宋" w:hAnsi="仿宋" w:cstheme="minorEastAsia" w:hint="eastAsia"/>
          <w:b w:val="0"/>
        </w:rPr>
        <w:t>有关规定。</w:t>
      </w:r>
    </w:p>
    <w:p w:rsidR="00A25201" w:rsidRPr="001E6B27" w:rsidRDefault="003C6973" w:rsidP="001E6B27">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第四十四条</w:t>
      </w:r>
      <w:r w:rsidR="0003181A">
        <w:rPr>
          <w:rFonts w:ascii="仿宋" w:eastAsia="仿宋" w:hAnsi="仿宋" w:cstheme="minorEastAsia" w:hint="eastAsia"/>
        </w:rPr>
        <w:t xml:space="preserve">  </w:t>
      </w:r>
      <w:r w:rsidRPr="002540DE">
        <w:rPr>
          <w:rFonts w:ascii="仿宋" w:eastAsia="仿宋" w:hAnsi="仿宋" w:cstheme="minorEastAsia" w:hint="eastAsia"/>
          <w:b w:val="0"/>
        </w:rPr>
        <w:t>涉税服务人员完成约定服务事项后，由项目负责人编制年度纳税申报准备咨询业务报告。 包括：封面、前言、目录、背景、告知事项及执行程序、分析过程和结论以及建议、附件等基本要素。</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lastRenderedPageBreak/>
        <w:t>业务报告的背景、告知事项及执行程序，应当写明以下内容：</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（一）咨询业务报告起草的原因、理由、目的等内容；</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（二）提醒委托人关注，分析结论的依据和假设在业务报告提交以后的变化，可能对委托人带来的影响；</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（三）提醒委托人在报告使用时的风险；</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（四）完成报告执行的主要工作程序。</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涉税服务人员在业务实施过程中发现有对委托人所得税纳税调整项目有重要影响的事项，应在说明中予以披露。对于业务实施中发现的文件规定不明确的事宜，应予说明。</w:t>
      </w:r>
    </w:p>
    <w:p w:rsidR="00A25201" w:rsidRPr="001E6B27" w:rsidRDefault="003C6973" w:rsidP="001E6B27">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第四十五条</w:t>
      </w:r>
      <w:r w:rsidR="0003181A">
        <w:rPr>
          <w:rFonts w:ascii="仿宋" w:eastAsia="仿宋" w:hAnsi="仿宋" w:cstheme="minorEastAsia" w:hint="eastAsia"/>
        </w:rPr>
        <w:t xml:space="preserve">  </w:t>
      </w:r>
      <w:r w:rsidRPr="002540DE">
        <w:rPr>
          <w:rFonts w:ascii="仿宋" w:eastAsia="仿宋" w:hAnsi="仿宋" w:cstheme="minorEastAsia" w:hint="eastAsia"/>
          <w:b w:val="0"/>
        </w:rPr>
        <w:t>业务报告经业务质量复核后，由执行业务的经办人员、项目负责人及机构负责人签名、盖章并加盖服务机构印章后对外出具。业务报告应当注明日期。</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正式出具业务报告前，应就拟出具的业务报告有关内容的表述与委托人进行沟通。</w:t>
      </w:r>
    </w:p>
    <w:p w:rsidR="00A25201" w:rsidRPr="001E6B27" w:rsidRDefault="003C6973" w:rsidP="001E6B27">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第四十六条</w:t>
      </w:r>
      <w:r w:rsidR="0003181A">
        <w:rPr>
          <w:rFonts w:ascii="仿宋" w:eastAsia="仿宋" w:hAnsi="仿宋" w:cstheme="minorEastAsia" w:hint="eastAsia"/>
        </w:rPr>
        <w:t xml:space="preserve">  </w:t>
      </w:r>
      <w:r w:rsidRPr="002540DE">
        <w:rPr>
          <w:rFonts w:ascii="仿宋" w:eastAsia="仿宋" w:hAnsi="仿宋" w:cstheme="minorEastAsia" w:hint="eastAsia"/>
          <w:b w:val="0"/>
        </w:rPr>
        <w:t>受托方应当判断纳税人是否符合税收优惠政策规定的条件,按照税法的规定填制并向税务机关报送相关资料。包括：核准类减免税和备案</w:t>
      </w:r>
      <w:r w:rsidR="00EF65F4">
        <w:rPr>
          <w:rFonts w:ascii="仿宋" w:eastAsia="仿宋" w:hAnsi="仿宋" w:cstheme="minorEastAsia" w:hint="eastAsia"/>
          <w:b w:val="0"/>
        </w:rPr>
        <w:t>（备查）</w:t>
      </w:r>
      <w:r w:rsidRPr="002540DE">
        <w:rPr>
          <w:rFonts w:ascii="仿宋" w:eastAsia="仿宋" w:hAnsi="仿宋" w:cstheme="minorEastAsia" w:hint="eastAsia"/>
          <w:b w:val="0"/>
        </w:rPr>
        <w:t>类减免税。</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享受核准类减免税，应当提交核准材料和提出申请，经依法具有批准权限的税务机关核准确认后享受。</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享受备案</w:t>
      </w:r>
      <w:r w:rsidR="00EF65F4">
        <w:rPr>
          <w:rFonts w:ascii="仿宋" w:eastAsia="仿宋" w:hAnsi="仿宋" w:cstheme="minorEastAsia" w:hint="eastAsia"/>
          <w:b w:val="0"/>
        </w:rPr>
        <w:t>（备案）</w:t>
      </w:r>
      <w:r w:rsidRPr="002540DE">
        <w:rPr>
          <w:rFonts w:ascii="仿宋" w:eastAsia="仿宋" w:hAnsi="仿宋" w:cstheme="minorEastAsia" w:hint="eastAsia"/>
          <w:b w:val="0"/>
        </w:rPr>
        <w:t>类减免税，应当具备相应的减免税资质，并履行规定的备案手续</w:t>
      </w:r>
      <w:r w:rsidR="00EF65F4">
        <w:rPr>
          <w:rFonts w:ascii="仿宋" w:eastAsia="仿宋" w:hAnsi="仿宋" w:cstheme="minorEastAsia" w:hint="eastAsia"/>
          <w:b w:val="0"/>
        </w:rPr>
        <w:t>，留存备查资料</w:t>
      </w:r>
      <w:r w:rsidR="00A14F01">
        <w:rPr>
          <w:rFonts w:ascii="仿宋" w:eastAsia="仿宋" w:hAnsi="仿宋" w:cstheme="minorEastAsia" w:hint="eastAsia"/>
          <w:b w:val="0"/>
        </w:rPr>
        <w:t>。</w:t>
      </w:r>
    </w:p>
    <w:p w:rsidR="00A25201" w:rsidRPr="001E6B27" w:rsidRDefault="003C6973" w:rsidP="001E6B27">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lastRenderedPageBreak/>
        <w:t xml:space="preserve">第四十七条 </w:t>
      </w:r>
      <w:r w:rsidR="0003181A">
        <w:rPr>
          <w:rFonts w:ascii="仿宋" w:eastAsia="仿宋" w:hAnsi="仿宋" w:cstheme="minorEastAsia"/>
        </w:rPr>
        <w:t xml:space="preserve"> </w:t>
      </w:r>
      <w:r w:rsidR="00207A0F">
        <w:rPr>
          <w:rFonts w:ascii="仿宋" w:eastAsia="仿宋" w:hAnsi="仿宋" w:cstheme="minorEastAsia" w:hint="eastAsia"/>
          <w:b w:val="0"/>
        </w:rPr>
        <w:t>税务师事务所</w:t>
      </w:r>
      <w:r w:rsidRPr="002540DE">
        <w:rPr>
          <w:rFonts w:ascii="仿宋" w:eastAsia="仿宋" w:hAnsi="仿宋" w:cstheme="minorEastAsia" w:hint="eastAsia"/>
          <w:b w:val="0"/>
        </w:rPr>
        <w:t>出具的年度纳税申报准备咨询业务报告及其他业务成果，应当由双方留存备查；税收法律、法规及国家税务总局规定报送的，应当向税务机关报送。</w:t>
      </w:r>
    </w:p>
    <w:p w:rsidR="00A25201" w:rsidRPr="001E6B27" w:rsidRDefault="003C6973" w:rsidP="001E6B27">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第四十八条</w:t>
      </w:r>
      <w:r w:rsidR="0003181A">
        <w:rPr>
          <w:rFonts w:ascii="仿宋" w:eastAsia="仿宋" w:hAnsi="仿宋" w:cstheme="minorEastAsia" w:hint="eastAsia"/>
        </w:rPr>
        <w:t xml:space="preserve">  </w:t>
      </w:r>
      <w:r w:rsidR="00207A0F">
        <w:rPr>
          <w:rFonts w:ascii="仿宋" w:eastAsia="仿宋" w:hAnsi="仿宋" w:cstheme="minorEastAsia" w:hint="eastAsia"/>
          <w:b w:val="0"/>
        </w:rPr>
        <w:t>税务师事务所</w:t>
      </w:r>
      <w:r w:rsidRPr="002540DE">
        <w:rPr>
          <w:rFonts w:ascii="仿宋" w:eastAsia="仿宋" w:hAnsi="仿宋" w:cstheme="minorEastAsia" w:hint="eastAsia"/>
          <w:b w:val="0"/>
        </w:rPr>
        <w:t>及其涉税服务人员应当对提供年度纳税申报准备咨询服务过程中形成的业务记录和业务成果以及知悉的委托人商业秘密和个人隐私予以保密，未经委托人同意，不得向第三人泄露相关信息。但以下情形除外：</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（一）税务机关因税务检查需要进行查阅的；</w:t>
      </w:r>
    </w:p>
    <w:p w:rsidR="00A25201"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（二）涉税专业服务监管部门和行业自律组织因检查执业质量需要进行查阅的；</w:t>
      </w:r>
    </w:p>
    <w:p w:rsidR="00A60CB8" w:rsidRDefault="00A60CB8" w:rsidP="008C0CC1">
      <w:pPr>
        <w:pStyle w:val="3"/>
        <w:spacing w:before="0" w:after="0" w:line="360" w:lineRule="auto"/>
        <w:ind w:firstLineChars="200" w:firstLine="640"/>
        <w:jc w:val="left"/>
        <w:rPr>
          <w:rFonts w:ascii="仿宋" w:eastAsia="仿宋" w:hAnsi="仿宋" w:cstheme="minorEastAsia"/>
          <w:b w:val="0"/>
        </w:rPr>
      </w:pPr>
      <w:r w:rsidRPr="00A60CB8">
        <w:rPr>
          <w:rFonts w:ascii="仿宋" w:eastAsia="仿宋" w:hAnsi="仿宋" w:cstheme="minorEastAsia" w:hint="eastAsia"/>
          <w:b w:val="0"/>
        </w:rPr>
        <w:t>（三）法律、法规规定可以查阅的其他情形。</w:t>
      </w:r>
    </w:p>
    <w:p w:rsidR="00A60CB8" w:rsidRPr="00A60CB8" w:rsidRDefault="00A60CB8" w:rsidP="00A60CB8"/>
    <w:p w:rsidR="00A60CB8" w:rsidRPr="00A60CB8" w:rsidRDefault="00A60CB8" w:rsidP="00A60CB8">
      <w:pPr>
        <w:ind w:firstLineChars="800" w:firstLine="2570"/>
        <w:jc w:val="left"/>
        <w:rPr>
          <w:rFonts w:ascii="仿宋" w:eastAsia="仿宋" w:hAnsi="仿宋" w:cstheme="minorEastAsia"/>
          <w:bCs/>
          <w:sz w:val="32"/>
          <w:szCs w:val="32"/>
        </w:rPr>
      </w:pPr>
      <w:r w:rsidRPr="00A60CB8">
        <w:rPr>
          <w:rFonts w:ascii="仿宋" w:eastAsia="仿宋" w:hAnsi="仿宋" w:cstheme="minorEastAsia" w:hint="eastAsia"/>
          <w:b/>
          <w:bCs/>
          <w:sz w:val="32"/>
          <w:szCs w:val="32"/>
        </w:rPr>
        <w:t>第九章  业务档案</w:t>
      </w:r>
      <w:r w:rsidRPr="00A60CB8">
        <w:rPr>
          <w:rFonts w:ascii="仿宋" w:eastAsia="仿宋" w:hAnsi="仿宋" w:cstheme="minorEastAsia"/>
          <w:b/>
          <w:bCs/>
          <w:sz w:val="32"/>
          <w:szCs w:val="32"/>
        </w:rPr>
        <w:br/>
      </w:r>
      <w:r w:rsidRPr="00A60CB8">
        <w:rPr>
          <w:rFonts w:ascii="仿宋" w:eastAsia="仿宋" w:hAnsi="仿宋" w:cstheme="minorEastAsia" w:hint="eastAsia"/>
          <w:b/>
          <w:bCs/>
          <w:sz w:val="32"/>
          <w:szCs w:val="32"/>
        </w:rPr>
        <w:t xml:space="preserve">    第四十九条</w:t>
      </w:r>
      <w:r w:rsidRPr="00A60CB8">
        <w:rPr>
          <w:rFonts w:ascii="仿宋" w:eastAsia="仿宋" w:hAnsi="仿宋" w:cstheme="minorEastAsia" w:hint="eastAsia"/>
          <w:bCs/>
          <w:sz w:val="32"/>
          <w:szCs w:val="32"/>
        </w:rPr>
        <w:t xml:space="preserve"> </w:t>
      </w:r>
      <w:r w:rsidR="0003181A">
        <w:rPr>
          <w:rFonts w:ascii="仿宋" w:eastAsia="仿宋" w:hAnsi="仿宋" w:cstheme="minorEastAsia"/>
          <w:bCs/>
          <w:sz w:val="32"/>
          <w:szCs w:val="32"/>
        </w:rPr>
        <w:t xml:space="preserve"> </w:t>
      </w:r>
      <w:r w:rsidRPr="00A60CB8">
        <w:rPr>
          <w:rFonts w:ascii="仿宋" w:eastAsia="仿宋" w:hAnsi="仿宋" w:cstheme="minorEastAsia" w:hint="eastAsia"/>
          <w:bCs/>
          <w:sz w:val="32"/>
          <w:szCs w:val="32"/>
        </w:rPr>
        <w:t>税务师事务所承办年度纳税申报准备咨询业务应当建立档案管理制度，保证年度纳税申报准备咨询业务档案的真实、完整。业务档案是如实记载业务始末、保存涉税资料、涉税文书的案卷。</w:t>
      </w:r>
    </w:p>
    <w:p w:rsidR="00A60CB8" w:rsidRPr="00A60CB8" w:rsidRDefault="00A60CB8" w:rsidP="00A60CB8">
      <w:pPr>
        <w:ind w:firstLineChars="200" w:firstLine="643"/>
        <w:rPr>
          <w:rFonts w:ascii="仿宋" w:eastAsia="仿宋" w:hAnsi="仿宋" w:cstheme="minorEastAsia"/>
          <w:sz w:val="32"/>
          <w:szCs w:val="32"/>
        </w:rPr>
      </w:pPr>
      <w:r w:rsidRPr="00A60CB8">
        <w:rPr>
          <w:rFonts w:ascii="仿宋" w:eastAsia="仿宋" w:hAnsi="仿宋" w:cstheme="minorEastAsia" w:hint="eastAsia"/>
          <w:b/>
          <w:bCs/>
          <w:sz w:val="32"/>
          <w:szCs w:val="32"/>
        </w:rPr>
        <w:t>第五十条</w:t>
      </w:r>
      <w:r w:rsidRPr="00A60CB8">
        <w:rPr>
          <w:rFonts w:ascii="仿宋" w:eastAsia="仿宋" w:hAnsi="仿宋" w:cstheme="minorEastAsia" w:hint="eastAsia"/>
          <w:bCs/>
          <w:sz w:val="32"/>
          <w:szCs w:val="32"/>
        </w:rPr>
        <w:t xml:space="preserve">  年度纳税申报准备咨询业务完成后，税务师事务所及其涉税服务人员应当按照档案管理规定对签订的年度纳税申报准备咨询委托协议、工作底稿、业务成果等有关材料进行整理、归类、装订、立卷、保存归档、按期保管。</w:t>
      </w:r>
      <w:r w:rsidRPr="00A60CB8">
        <w:rPr>
          <w:rFonts w:ascii="仿宋" w:eastAsia="仿宋" w:hAnsi="仿宋" w:cstheme="minorEastAsia"/>
          <w:bCs/>
          <w:sz w:val="32"/>
          <w:szCs w:val="32"/>
        </w:rPr>
        <w:br/>
      </w:r>
      <w:r w:rsidR="003C49AE">
        <w:rPr>
          <w:rFonts w:ascii="仿宋" w:eastAsia="仿宋" w:hAnsi="仿宋" w:cstheme="minorEastAsia" w:hint="eastAsia"/>
          <w:b/>
          <w:sz w:val="32"/>
          <w:szCs w:val="32"/>
        </w:rPr>
        <w:lastRenderedPageBreak/>
        <w:t xml:space="preserve">   </w:t>
      </w:r>
      <w:r w:rsidR="003C49AE">
        <w:rPr>
          <w:rFonts w:ascii="仿宋" w:eastAsia="仿宋" w:hAnsi="仿宋" w:cstheme="minorEastAsia"/>
          <w:b/>
          <w:sz w:val="32"/>
          <w:szCs w:val="32"/>
        </w:rPr>
        <w:t xml:space="preserve"> </w:t>
      </w:r>
      <w:r w:rsidR="003C6973" w:rsidRPr="00A60CB8">
        <w:rPr>
          <w:rFonts w:ascii="仿宋" w:eastAsia="仿宋" w:hAnsi="仿宋" w:cstheme="minorEastAsia" w:hint="eastAsia"/>
          <w:b/>
          <w:sz w:val="32"/>
          <w:szCs w:val="32"/>
        </w:rPr>
        <w:t>第五十一条</w:t>
      </w:r>
      <w:r w:rsidR="003C49AE">
        <w:rPr>
          <w:rFonts w:ascii="仿宋" w:eastAsia="仿宋" w:hAnsi="仿宋" w:cstheme="minorEastAsia" w:hint="eastAsia"/>
          <w:b/>
          <w:sz w:val="32"/>
          <w:szCs w:val="32"/>
        </w:rPr>
        <w:t xml:space="preserve">  </w:t>
      </w:r>
      <w:r w:rsidRPr="00A60CB8">
        <w:rPr>
          <w:rFonts w:ascii="仿宋" w:eastAsia="仿宋" w:hAnsi="仿宋" w:cstheme="minorEastAsia" w:hint="eastAsia"/>
          <w:sz w:val="32"/>
          <w:szCs w:val="32"/>
        </w:rPr>
        <w:t>年度纳税申报准备咨询档案卷宗一般按照以下顺序排列：</w:t>
      </w:r>
    </w:p>
    <w:p w:rsidR="00A60CB8" w:rsidRPr="00A60CB8" w:rsidRDefault="00A60CB8" w:rsidP="00A60CB8">
      <w:pPr>
        <w:ind w:firstLineChars="200" w:firstLine="640"/>
        <w:rPr>
          <w:rFonts w:ascii="仿宋" w:eastAsia="仿宋" w:hAnsi="仿宋" w:cstheme="minorEastAsia"/>
          <w:sz w:val="32"/>
          <w:szCs w:val="32"/>
        </w:rPr>
      </w:pPr>
      <w:r w:rsidRPr="00A60CB8">
        <w:rPr>
          <w:rFonts w:ascii="仿宋" w:eastAsia="仿宋" w:hAnsi="仿宋" w:cstheme="minorEastAsia" w:hint="eastAsia"/>
          <w:sz w:val="32"/>
          <w:szCs w:val="32"/>
        </w:rPr>
        <w:t>（一）年度纳税申报准备咨询委托协议、业务计划；</w:t>
      </w:r>
    </w:p>
    <w:p w:rsidR="00A60CB8" w:rsidRPr="00A60CB8" w:rsidRDefault="00A60CB8" w:rsidP="00A60CB8">
      <w:pPr>
        <w:ind w:firstLineChars="200" w:firstLine="640"/>
        <w:rPr>
          <w:rFonts w:ascii="仿宋" w:eastAsia="仿宋" w:hAnsi="仿宋" w:cstheme="minorEastAsia"/>
          <w:sz w:val="32"/>
          <w:szCs w:val="32"/>
        </w:rPr>
      </w:pPr>
      <w:r w:rsidRPr="00A60CB8">
        <w:rPr>
          <w:rFonts w:ascii="仿宋" w:eastAsia="仿宋" w:hAnsi="仿宋" w:cstheme="minorEastAsia" w:hint="eastAsia"/>
          <w:sz w:val="32"/>
          <w:szCs w:val="32"/>
        </w:rPr>
        <w:t>（二）工作底稿，如资料交接表、会计报表、纳税申报表等；</w:t>
      </w:r>
    </w:p>
    <w:p w:rsidR="00A60CB8" w:rsidRPr="00A60CB8" w:rsidRDefault="00A60CB8" w:rsidP="00A60CB8">
      <w:pPr>
        <w:ind w:firstLineChars="200" w:firstLine="640"/>
        <w:rPr>
          <w:rFonts w:ascii="仿宋" w:eastAsia="仿宋" w:hAnsi="仿宋" w:cstheme="minorEastAsia"/>
          <w:sz w:val="32"/>
          <w:szCs w:val="32"/>
        </w:rPr>
      </w:pPr>
      <w:r w:rsidRPr="00A60CB8">
        <w:rPr>
          <w:rFonts w:ascii="仿宋" w:eastAsia="仿宋" w:hAnsi="仿宋" w:cstheme="minorEastAsia" w:hint="eastAsia"/>
          <w:sz w:val="32"/>
          <w:szCs w:val="32"/>
        </w:rPr>
        <w:t>（三）工作过程形成的业务记录，计税资料汇总、计算、审核、复核以及各种涉税文书制作等；</w:t>
      </w:r>
    </w:p>
    <w:p w:rsidR="00A60CB8" w:rsidRPr="00A60CB8" w:rsidRDefault="00A60CB8" w:rsidP="00A60CB8">
      <w:pPr>
        <w:ind w:firstLineChars="200" w:firstLine="640"/>
        <w:rPr>
          <w:rFonts w:ascii="仿宋" w:eastAsia="仿宋" w:hAnsi="仿宋" w:cstheme="minorEastAsia"/>
          <w:sz w:val="32"/>
          <w:szCs w:val="32"/>
        </w:rPr>
      </w:pPr>
      <w:r w:rsidRPr="00A60CB8">
        <w:rPr>
          <w:rFonts w:ascii="仿宋" w:eastAsia="仿宋" w:hAnsi="仿宋" w:cstheme="minorEastAsia" w:hint="eastAsia"/>
          <w:sz w:val="32"/>
          <w:szCs w:val="32"/>
        </w:rPr>
        <w:t>（四）出具的年度纳税申报准备咨询业务报告；</w:t>
      </w:r>
    </w:p>
    <w:p w:rsidR="00A60CB8" w:rsidRPr="00A60CB8" w:rsidRDefault="00A60CB8" w:rsidP="00A60CB8">
      <w:pPr>
        <w:ind w:firstLineChars="200" w:firstLine="640"/>
        <w:rPr>
          <w:rFonts w:ascii="仿宋" w:eastAsia="仿宋" w:hAnsi="仿宋" w:cstheme="minorEastAsia"/>
          <w:sz w:val="32"/>
          <w:szCs w:val="32"/>
        </w:rPr>
      </w:pPr>
      <w:r w:rsidRPr="00A60CB8">
        <w:rPr>
          <w:rFonts w:ascii="仿宋" w:eastAsia="仿宋" w:hAnsi="仿宋" w:cstheme="minorEastAsia" w:hint="eastAsia"/>
          <w:sz w:val="32"/>
          <w:szCs w:val="32"/>
        </w:rPr>
        <w:t>（五）委托人的基本情况资料及有关法律性资料；</w:t>
      </w:r>
    </w:p>
    <w:p w:rsidR="00A60CB8" w:rsidRPr="00A60CB8" w:rsidRDefault="00A60CB8" w:rsidP="00A60CB8">
      <w:pPr>
        <w:ind w:firstLineChars="200" w:firstLine="640"/>
        <w:rPr>
          <w:rFonts w:ascii="仿宋" w:eastAsia="仿宋" w:hAnsi="仿宋" w:cstheme="minorEastAsia"/>
          <w:sz w:val="32"/>
          <w:szCs w:val="32"/>
        </w:rPr>
      </w:pPr>
      <w:r w:rsidRPr="00A60CB8">
        <w:rPr>
          <w:rFonts w:ascii="仿宋" w:eastAsia="仿宋" w:hAnsi="仿宋" w:cstheme="minorEastAsia" w:hint="eastAsia"/>
          <w:sz w:val="32"/>
          <w:szCs w:val="32"/>
        </w:rPr>
        <w:t>（六）其他相关业务资料。</w:t>
      </w:r>
    </w:p>
    <w:p w:rsidR="00A60CB8" w:rsidRPr="00A60CB8" w:rsidRDefault="00A60CB8" w:rsidP="00A60CB8">
      <w:pPr>
        <w:ind w:firstLineChars="200" w:firstLine="643"/>
        <w:rPr>
          <w:rFonts w:ascii="仿宋" w:eastAsia="仿宋" w:hAnsi="仿宋" w:cstheme="minorEastAsia"/>
          <w:sz w:val="32"/>
          <w:szCs w:val="32"/>
        </w:rPr>
      </w:pPr>
      <w:r w:rsidRPr="00A60CB8">
        <w:rPr>
          <w:rFonts w:ascii="仿宋" w:eastAsia="仿宋" w:hAnsi="仿宋" w:cstheme="minorEastAsia" w:hint="eastAsia"/>
          <w:b/>
          <w:sz w:val="32"/>
          <w:szCs w:val="32"/>
        </w:rPr>
        <w:t>第五十二条</w:t>
      </w:r>
      <w:r w:rsidR="0003181A">
        <w:rPr>
          <w:rFonts w:ascii="仿宋" w:eastAsia="仿宋" w:hAnsi="仿宋" w:cstheme="minorEastAsia" w:hint="eastAsia"/>
          <w:b/>
          <w:sz w:val="32"/>
          <w:szCs w:val="32"/>
        </w:rPr>
        <w:t xml:space="preserve">  </w:t>
      </w:r>
      <w:r w:rsidRPr="00A60CB8">
        <w:rPr>
          <w:rFonts w:ascii="仿宋" w:eastAsia="仿宋" w:hAnsi="仿宋" w:cstheme="minorEastAsia" w:hint="eastAsia"/>
          <w:sz w:val="32"/>
          <w:szCs w:val="32"/>
        </w:rPr>
        <w:t>工作底稿属于税务师事务所的业务档案，应当至少保存10年，法律、行政法规另有规定的除外。</w:t>
      </w:r>
    </w:p>
    <w:p w:rsidR="00A60CB8" w:rsidRPr="00A60CB8" w:rsidRDefault="00A60CB8" w:rsidP="00A60CB8">
      <w:pPr>
        <w:ind w:firstLineChars="200" w:firstLine="643"/>
        <w:rPr>
          <w:rFonts w:ascii="仿宋" w:eastAsia="仿宋" w:hAnsi="仿宋" w:cstheme="minorEastAsia"/>
          <w:sz w:val="32"/>
          <w:szCs w:val="32"/>
        </w:rPr>
      </w:pPr>
      <w:r w:rsidRPr="00A60CB8">
        <w:rPr>
          <w:rFonts w:ascii="仿宋" w:eastAsia="仿宋" w:hAnsi="仿宋" w:cstheme="minorEastAsia" w:hint="eastAsia"/>
          <w:b/>
          <w:sz w:val="32"/>
          <w:szCs w:val="32"/>
        </w:rPr>
        <w:t>第五十三条</w:t>
      </w:r>
      <w:r w:rsidR="0003181A">
        <w:rPr>
          <w:rFonts w:ascii="仿宋" w:eastAsia="仿宋" w:hAnsi="仿宋" w:cstheme="minorEastAsia" w:hint="eastAsia"/>
          <w:b/>
          <w:sz w:val="32"/>
          <w:szCs w:val="32"/>
        </w:rPr>
        <w:t xml:space="preserve">  </w:t>
      </w:r>
      <w:r w:rsidRPr="00A60CB8">
        <w:rPr>
          <w:rFonts w:ascii="仿宋" w:eastAsia="仿宋" w:hAnsi="仿宋" w:cstheme="minorEastAsia" w:hint="eastAsia"/>
          <w:sz w:val="32"/>
          <w:szCs w:val="32"/>
        </w:rPr>
        <w:t>对以电子或者其他介质形式存在的工作底稿，税务师事务所应当采取适当措施保护信息的完整和不外泄。</w:t>
      </w:r>
    </w:p>
    <w:p w:rsidR="00A60CB8" w:rsidRPr="00A60CB8" w:rsidRDefault="00A60CB8" w:rsidP="00A60CB8">
      <w:pPr>
        <w:ind w:firstLineChars="200" w:firstLine="643"/>
        <w:rPr>
          <w:rFonts w:ascii="仿宋" w:eastAsia="仿宋" w:hAnsi="仿宋" w:cstheme="minorEastAsia"/>
          <w:b/>
          <w:sz w:val="32"/>
          <w:szCs w:val="32"/>
        </w:rPr>
      </w:pPr>
      <w:r w:rsidRPr="00A60CB8">
        <w:rPr>
          <w:rFonts w:ascii="仿宋" w:eastAsia="仿宋" w:hAnsi="仿宋" w:cstheme="minorEastAsia" w:hint="eastAsia"/>
          <w:b/>
          <w:sz w:val="32"/>
          <w:szCs w:val="32"/>
        </w:rPr>
        <w:t>第五十四条</w:t>
      </w:r>
      <w:r w:rsidR="0003181A">
        <w:rPr>
          <w:rFonts w:ascii="仿宋" w:eastAsia="仿宋" w:hAnsi="仿宋" w:cstheme="minorEastAsia" w:hint="eastAsia"/>
          <w:b/>
          <w:sz w:val="32"/>
          <w:szCs w:val="32"/>
        </w:rPr>
        <w:t xml:space="preserve">  </w:t>
      </w:r>
      <w:r w:rsidRPr="00A60CB8">
        <w:rPr>
          <w:rFonts w:ascii="仿宋" w:eastAsia="仿宋" w:hAnsi="仿宋" w:cstheme="minorEastAsia" w:hint="eastAsia"/>
          <w:sz w:val="32"/>
          <w:szCs w:val="32"/>
        </w:rPr>
        <w:t>税务师事务所不得在规定的保存期内对业务档案进行转让、删改或销毁。</w:t>
      </w:r>
    </w:p>
    <w:p w:rsidR="00A60CB8" w:rsidRPr="00A60CB8" w:rsidRDefault="00A60CB8" w:rsidP="00A60CB8">
      <w:pPr>
        <w:ind w:firstLineChars="200" w:firstLine="640"/>
        <w:rPr>
          <w:rFonts w:ascii="仿宋" w:eastAsia="仿宋" w:hAnsi="仿宋" w:cstheme="minorEastAsia"/>
          <w:sz w:val="32"/>
          <w:szCs w:val="32"/>
        </w:rPr>
      </w:pPr>
    </w:p>
    <w:p w:rsidR="00A60CB8" w:rsidRPr="00A60CB8" w:rsidRDefault="00A60CB8" w:rsidP="00A60CB8">
      <w:pPr>
        <w:ind w:firstLineChars="200" w:firstLine="643"/>
        <w:jc w:val="center"/>
        <w:rPr>
          <w:rFonts w:ascii="仿宋" w:eastAsia="仿宋" w:hAnsi="仿宋" w:cstheme="minorEastAsia"/>
          <w:b/>
          <w:sz w:val="32"/>
          <w:szCs w:val="32"/>
        </w:rPr>
      </w:pPr>
      <w:r w:rsidRPr="00A60CB8">
        <w:rPr>
          <w:rFonts w:ascii="仿宋" w:eastAsia="仿宋" w:hAnsi="仿宋" w:cstheme="minorEastAsia" w:hint="eastAsia"/>
          <w:b/>
          <w:sz w:val="32"/>
          <w:szCs w:val="32"/>
        </w:rPr>
        <w:t>第十章  附 则</w:t>
      </w:r>
    </w:p>
    <w:p w:rsidR="00A60CB8" w:rsidRPr="00A60CB8" w:rsidRDefault="00A60CB8" w:rsidP="00A60CB8">
      <w:pPr>
        <w:ind w:firstLineChars="200" w:firstLine="643"/>
        <w:rPr>
          <w:rFonts w:ascii="仿宋" w:eastAsia="仿宋" w:hAnsi="仿宋" w:cstheme="minorEastAsia"/>
          <w:sz w:val="32"/>
          <w:szCs w:val="32"/>
        </w:rPr>
      </w:pPr>
      <w:r w:rsidRPr="00A60CB8">
        <w:rPr>
          <w:rFonts w:ascii="仿宋" w:eastAsia="仿宋" w:hAnsi="仿宋" w:cstheme="minorEastAsia" w:hint="eastAsia"/>
          <w:b/>
          <w:sz w:val="32"/>
          <w:szCs w:val="32"/>
        </w:rPr>
        <w:t>第五十五条</w:t>
      </w:r>
      <w:r w:rsidR="0003181A">
        <w:rPr>
          <w:rFonts w:ascii="仿宋" w:eastAsia="仿宋" w:hAnsi="仿宋" w:cstheme="minorEastAsia" w:hint="eastAsia"/>
          <w:b/>
          <w:sz w:val="32"/>
          <w:szCs w:val="32"/>
        </w:rPr>
        <w:t xml:space="preserve">  </w:t>
      </w:r>
      <w:r w:rsidRPr="00A60CB8">
        <w:rPr>
          <w:rFonts w:ascii="仿宋" w:eastAsia="仿宋" w:hAnsi="仿宋" w:cstheme="minorEastAsia" w:hint="eastAsia"/>
          <w:sz w:val="32"/>
          <w:szCs w:val="32"/>
        </w:rPr>
        <w:t>税务师事务所应当如实开具发票，并在发票备注栏中注明委托协议采集编号。</w:t>
      </w:r>
    </w:p>
    <w:p w:rsidR="00DB02C8" w:rsidRPr="00A60CB8" w:rsidRDefault="00A60CB8" w:rsidP="00A60CB8">
      <w:pPr>
        <w:ind w:firstLineChars="200" w:firstLine="643"/>
        <w:rPr>
          <w:rFonts w:ascii="仿宋" w:eastAsia="仿宋" w:hAnsi="仿宋" w:cstheme="minorEastAsia"/>
          <w:sz w:val="32"/>
          <w:szCs w:val="32"/>
        </w:rPr>
      </w:pPr>
      <w:r w:rsidRPr="00A60CB8">
        <w:rPr>
          <w:rFonts w:ascii="仿宋" w:eastAsia="仿宋" w:hAnsi="仿宋" w:cstheme="minorEastAsia" w:hint="eastAsia"/>
          <w:b/>
          <w:sz w:val="32"/>
          <w:szCs w:val="32"/>
        </w:rPr>
        <w:t>第五十六条</w:t>
      </w:r>
      <w:r w:rsidR="0003181A">
        <w:rPr>
          <w:rFonts w:ascii="仿宋" w:eastAsia="仿宋" w:hAnsi="仿宋" w:cstheme="minorEastAsia" w:hint="eastAsia"/>
          <w:b/>
          <w:sz w:val="32"/>
          <w:szCs w:val="32"/>
        </w:rPr>
        <w:t xml:space="preserve">  </w:t>
      </w:r>
      <w:r w:rsidRPr="00A60CB8">
        <w:rPr>
          <w:rFonts w:ascii="仿宋" w:eastAsia="仿宋" w:hAnsi="仿宋" w:cstheme="minorEastAsia" w:hint="eastAsia"/>
          <w:sz w:val="32"/>
          <w:szCs w:val="32"/>
        </w:rPr>
        <w:t>本指引自2019年1月1日起试行。</w:t>
      </w:r>
    </w:p>
    <w:p w:rsidR="003C49AE" w:rsidRDefault="003C49AE" w:rsidP="003C49AE">
      <w:pPr>
        <w:pStyle w:val="2"/>
        <w:spacing w:before="0" w:after="0" w:line="360" w:lineRule="auto"/>
        <w:rPr>
          <w:rFonts w:ascii="仿宋" w:eastAsia="仿宋" w:hAnsi="仿宋" w:cstheme="minorEastAsia"/>
        </w:rPr>
      </w:pPr>
      <w:r>
        <w:rPr>
          <w:rFonts w:ascii="仿宋" w:eastAsia="仿宋" w:hAnsi="仿宋" w:cstheme="minorEastAsia" w:hint="eastAsia"/>
        </w:rPr>
        <w:lastRenderedPageBreak/>
        <w:t>附件1：</w:t>
      </w:r>
    </w:p>
    <w:p w:rsidR="003C49AE" w:rsidRPr="002750C7" w:rsidRDefault="003C49AE" w:rsidP="003C49AE">
      <w:pPr>
        <w:pStyle w:val="2"/>
        <w:spacing w:before="0" w:after="0" w:line="360" w:lineRule="auto"/>
        <w:ind w:firstLineChars="200" w:firstLine="643"/>
        <w:rPr>
          <w:rFonts w:ascii="仿宋" w:eastAsia="仿宋" w:hAnsi="仿宋" w:cstheme="minorEastAsia"/>
        </w:rPr>
      </w:pPr>
      <w:r>
        <w:rPr>
          <w:rFonts w:ascii="仿宋" w:eastAsia="仿宋" w:hAnsi="仿宋" w:cstheme="minorEastAsia" w:hint="eastAsia"/>
        </w:rPr>
        <w:t>企业所得税年度纳税申报准备咨询委托协议</w:t>
      </w:r>
      <w:r w:rsidRPr="002750C7">
        <w:rPr>
          <w:rFonts w:ascii="仿宋" w:eastAsia="仿宋" w:hAnsi="仿宋" w:cstheme="minorEastAsia" w:hint="eastAsia"/>
        </w:rPr>
        <w:t>（参考文本）</w:t>
      </w:r>
    </w:p>
    <w:p w:rsidR="003C49AE" w:rsidRDefault="003C49AE" w:rsidP="003C49AE">
      <w:pPr>
        <w:spacing w:line="360" w:lineRule="auto"/>
        <w:ind w:firstLineChars="200" w:firstLine="640"/>
        <w:jc w:val="right"/>
        <w:rPr>
          <w:rFonts w:ascii="仿宋" w:eastAsia="仿宋" w:hAnsi="仿宋" w:cstheme="minorEastAsia"/>
          <w:sz w:val="32"/>
          <w:szCs w:val="32"/>
        </w:rPr>
      </w:pPr>
      <w:r w:rsidRPr="002750C7">
        <w:rPr>
          <w:rFonts w:ascii="仿宋" w:eastAsia="仿宋" w:hAnsi="仿宋" w:cstheme="minorEastAsia" w:hint="eastAsia"/>
          <w:sz w:val="32"/>
          <w:szCs w:val="32"/>
        </w:rPr>
        <w:t xml:space="preserve">       编号：</w:t>
      </w:r>
    </w:p>
    <w:p w:rsidR="003C49AE" w:rsidRDefault="003C49AE" w:rsidP="003C49AE">
      <w:pPr>
        <w:spacing w:line="360" w:lineRule="auto"/>
        <w:ind w:firstLineChars="200" w:firstLine="640"/>
        <w:jc w:val="right"/>
        <w:rPr>
          <w:rFonts w:ascii="仿宋" w:eastAsia="仿宋" w:hAnsi="仿宋" w:cstheme="minorEastAsia"/>
          <w:sz w:val="32"/>
          <w:szCs w:val="32"/>
        </w:rPr>
      </w:pPr>
      <w:r>
        <w:rPr>
          <w:rFonts w:ascii="仿宋" w:eastAsia="仿宋" w:hAnsi="仿宋" w:cstheme="minorEastAsia" w:hint="eastAsia"/>
          <w:sz w:val="32"/>
          <w:szCs w:val="32"/>
        </w:rPr>
        <w:t>备案号：</w:t>
      </w:r>
    </w:p>
    <w:p w:rsidR="00DB02C8" w:rsidRPr="002750C7" w:rsidRDefault="00DB02C8" w:rsidP="003C49AE">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 xml:space="preserve">甲方（委托方）：            </w:t>
      </w:r>
    </w:p>
    <w:p w:rsidR="00DB02C8" w:rsidRDefault="00DB02C8" w:rsidP="00DB02C8">
      <w:pPr>
        <w:spacing w:line="360" w:lineRule="auto"/>
        <w:ind w:firstLineChars="200" w:firstLine="640"/>
        <w:rPr>
          <w:rFonts w:ascii="仿宋" w:eastAsia="仿宋" w:hAnsi="仿宋" w:cstheme="minorEastAsia"/>
          <w:sz w:val="32"/>
          <w:szCs w:val="32"/>
        </w:rPr>
      </w:pPr>
      <w:r w:rsidRPr="00D25CC9">
        <w:rPr>
          <w:rFonts w:ascii="仿宋" w:eastAsia="仿宋" w:hAnsi="仿宋" w:cstheme="minorEastAsia" w:hint="eastAsia"/>
          <w:sz w:val="32"/>
          <w:szCs w:val="32"/>
        </w:rPr>
        <w:t>甲方</w:t>
      </w:r>
      <w:r w:rsidR="00346B5B">
        <w:rPr>
          <w:rFonts w:ascii="仿宋" w:eastAsia="仿宋" w:hAnsi="仿宋" w:cstheme="minorEastAsia" w:hint="eastAsia"/>
          <w:sz w:val="32"/>
          <w:szCs w:val="32"/>
        </w:rPr>
        <w:t>统一</w:t>
      </w:r>
      <w:r w:rsidRPr="00D25CC9">
        <w:rPr>
          <w:rFonts w:ascii="仿宋" w:eastAsia="仿宋" w:hAnsi="仿宋" w:cstheme="minorEastAsia" w:hint="eastAsia"/>
          <w:sz w:val="32"/>
          <w:szCs w:val="32"/>
        </w:rPr>
        <w:t>社会信用代码：</w:t>
      </w:r>
    </w:p>
    <w:p w:rsidR="00BF6C74" w:rsidRPr="002750C7" w:rsidRDefault="00BF6C74" w:rsidP="00DB02C8">
      <w:pPr>
        <w:spacing w:line="360" w:lineRule="auto"/>
        <w:ind w:firstLineChars="200" w:firstLine="640"/>
        <w:rPr>
          <w:rFonts w:ascii="仿宋" w:eastAsia="仿宋" w:hAnsi="仿宋" w:cstheme="minorEastAsia"/>
          <w:sz w:val="32"/>
          <w:szCs w:val="32"/>
        </w:rPr>
      </w:pP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 xml:space="preserve">乙方（受托方）：            </w:t>
      </w:r>
    </w:p>
    <w:p w:rsidR="00DB02C8" w:rsidRDefault="00DB02C8" w:rsidP="00DB02C8">
      <w:pPr>
        <w:spacing w:line="360" w:lineRule="auto"/>
        <w:ind w:firstLineChars="200" w:firstLine="640"/>
        <w:rPr>
          <w:rFonts w:ascii="仿宋" w:eastAsia="仿宋" w:hAnsi="仿宋" w:cstheme="minorEastAsia"/>
          <w:sz w:val="32"/>
          <w:szCs w:val="32"/>
        </w:rPr>
      </w:pPr>
      <w:r>
        <w:rPr>
          <w:rFonts w:ascii="仿宋" w:eastAsia="仿宋" w:hAnsi="仿宋" w:cstheme="minorEastAsia" w:hint="eastAsia"/>
          <w:sz w:val="32"/>
          <w:szCs w:val="32"/>
        </w:rPr>
        <w:t>乙</w:t>
      </w:r>
      <w:r w:rsidRPr="00D25CC9">
        <w:rPr>
          <w:rFonts w:ascii="仿宋" w:eastAsia="仿宋" w:hAnsi="仿宋" w:cstheme="minorEastAsia" w:hint="eastAsia"/>
          <w:sz w:val="32"/>
          <w:szCs w:val="32"/>
        </w:rPr>
        <w:t>方</w:t>
      </w:r>
      <w:r w:rsidR="00346B5B">
        <w:rPr>
          <w:rFonts w:ascii="仿宋" w:eastAsia="仿宋" w:hAnsi="仿宋" w:cstheme="minorEastAsia" w:hint="eastAsia"/>
          <w:sz w:val="32"/>
          <w:szCs w:val="32"/>
        </w:rPr>
        <w:t>统一</w:t>
      </w:r>
      <w:r w:rsidRPr="00D25CC9">
        <w:rPr>
          <w:rFonts w:ascii="仿宋" w:eastAsia="仿宋" w:hAnsi="仿宋" w:cstheme="minorEastAsia" w:hint="eastAsia"/>
          <w:sz w:val="32"/>
          <w:szCs w:val="32"/>
        </w:rPr>
        <w:t>社会信用代码：</w:t>
      </w:r>
    </w:p>
    <w:p w:rsidR="00DB02C8" w:rsidRPr="002750C7" w:rsidRDefault="00DB02C8" w:rsidP="00DB02C8">
      <w:pPr>
        <w:spacing w:line="360" w:lineRule="auto"/>
        <w:ind w:firstLineChars="200" w:firstLine="640"/>
        <w:rPr>
          <w:rFonts w:ascii="仿宋" w:eastAsia="仿宋" w:hAnsi="仿宋" w:cstheme="minorEastAsia"/>
          <w:sz w:val="32"/>
          <w:szCs w:val="32"/>
        </w:rPr>
      </w:pPr>
    </w:p>
    <w:p w:rsidR="00DB02C8" w:rsidRDefault="00DB02C8" w:rsidP="00DB02C8">
      <w:pPr>
        <w:spacing w:line="360" w:lineRule="auto"/>
        <w:ind w:firstLineChars="200" w:firstLine="640"/>
        <w:rPr>
          <w:rFonts w:ascii="仿宋" w:eastAsia="仿宋" w:hAnsi="仿宋" w:cstheme="minorEastAsia"/>
          <w:sz w:val="32"/>
          <w:szCs w:val="32"/>
        </w:rPr>
      </w:pPr>
      <w:r w:rsidRPr="0037233F">
        <w:rPr>
          <w:rFonts w:ascii="仿宋" w:eastAsia="仿宋" w:hAnsi="仿宋" w:cstheme="minorEastAsia" w:hint="eastAsia"/>
          <w:sz w:val="32"/>
          <w:szCs w:val="32"/>
        </w:rPr>
        <w:t>根据《中华人民共和国合同法》和相关法律、法规、规章的规定，甲乙双方遵循自愿、公平、诚实信用的原则，就甲方委托乙方提供</w:t>
      </w:r>
      <w:r>
        <w:rPr>
          <w:rFonts w:ascii="仿宋" w:eastAsia="仿宋" w:hAnsi="仿宋" w:cstheme="minorEastAsia" w:hint="eastAsia"/>
          <w:sz w:val="32"/>
          <w:szCs w:val="32"/>
        </w:rPr>
        <w:t>企业所得税年度纳税申报准备咨询服务</w:t>
      </w:r>
      <w:r w:rsidRPr="0037233F">
        <w:rPr>
          <w:rFonts w:ascii="仿宋" w:eastAsia="仿宋" w:hAnsi="仿宋" w:cstheme="minorEastAsia" w:hint="eastAsia"/>
          <w:sz w:val="32"/>
          <w:szCs w:val="32"/>
        </w:rPr>
        <w:t>相关事宜达成一致，签订本协议。</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一、服务范围</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（一）委托目的</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165ECC">
        <w:rPr>
          <w:rFonts w:ascii="仿宋" w:eastAsia="仿宋" w:hAnsi="仿宋" w:cstheme="minorEastAsia"/>
          <w:sz w:val="32"/>
          <w:szCs w:val="32"/>
        </w:rPr>
        <w:t>____</w:t>
      </w:r>
      <w:r w:rsidRPr="002750C7">
        <w:rPr>
          <w:rFonts w:ascii="仿宋" w:eastAsia="仿宋" w:hAnsi="仿宋" w:cstheme="minorEastAsia" w:hint="eastAsia"/>
          <w:sz w:val="32"/>
          <w:szCs w:val="32"/>
        </w:rPr>
        <w:t>年度企业所得税纳税申报资料进行确认，并出具专项咨询报告；</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（二）服务建议与成果：</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出具企业所得税年度纳税申报的专项咨询报告。</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二、甲方责任与义务</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（一）根据国家现行会计、税收等法律法规的有关规定，</w:t>
      </w:r>
      <w:r w:rsidRPr="002750C7">
        <w:rPr>
          <w:rFonts w:ascii="仿宋" w:eastAsia="仿宋" w:hAnsi="仿宋" w:cstheme="minorEastAsia" w:hint="eastAsia"/>
          <w:sz w:val="32"/>
          <w:szCs w:val="32"/>
        </w:rPr>
        <w:lastRenderedPageBreak/>
        <w:t>甲方有责任保证向乙方提供所需会计资料及纳税资料的真实性、合法性和完整性，并承担因资料不真实、不合法、不完整而造成不良后果的相应责任。</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（二）为乙方委派人员的工作提供必要的条件及合作，不得授意乙方人员实施违反国家法律、法规的行为。确保乙方不受限制的接触任何与本次工作有关的记录、文件和所需的其他信息。</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（三）正确使用业务报告，乙方为甲方提供的业务报告，除本约定书约定的情形外，未经乙方许可，甲方不得提供第三方。由于使用不当所造成的后果，与乙方无关。</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（四）按本约定书的约定及时支付委托业务费用以及其他相关费用。</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三、乙方责任与义务</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（一）乙方及时委派专业服务人员为甲方提供约定服务。</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（二）乙方应严格按照现行税收相关法律、法规和政策规定，及</w:t>
      </w:r>
      <w:r>
        <w:rPr>
          <w:rFonts w:ascii="仿宋" w:eastAsia="仿宋" w:hAnsi="仿宋" w:cstheme="minorEastAsia" w:hint="eastAsia"/>
          <w:sz w:val="32"/>
          <w:szCs w:val="32"/>
        </w:rPr>
        <w:t>税务师执业规范</w:t>
      </w:r>
      <w:r w:rsidRPr="002750C7">
        <w:rPr>
          <w:rFonts w:ascii="仿宋" w:eastAsia="仿宋" w:hAnsi="仿宋" w:cstheme="minorEastAsia" w:hint="eastAsia"/>
          <w:sz w:val="32"/>
          <w:szCs w:val="32"/>
        </w:rPr>
        <w:t>有关规定履行服务程序，并保持服务意见的客观性、准确性和完整性。</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（三）乙方有责任就业务服务成果向甲方解释，并在业务报告中说明。</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（四）乙方对履行约定服务过程中所获得的相关信息负有保密义务，该保密义务不受本协议约定服务期限的限制而持续有效。</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lastRenderedPageBreak/>
        <w:t>四、违约责任</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甲乙双方按照《中华人民共和国合同法》的规定承担违约责任。</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五、免责事由</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如本约定书任何一方因受不可抗力事件影响而未能履行其在本约定书项下的全部或部分义务，该义务的履行在不可抗力事件妨碍其履行期间根据程度应予中止或终止。</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由不可抗力不能履行约定书或造成他人损害的，部分或全部免除民事责任。</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六、违约责任兑现方式</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本约定书任何一方违反约定事项造成对方实际损失的，应在____期限内支付业务费用总额____%的赔偿金和违约金。</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七、费用及支付</w:t>
      </w:r>
    </w:p>
    <w:p w:rsidR="00DB02C8" w:rsidRPr="002750C7" w:rsidRDefault="00DB02C8" w:rsidP="00DB02C8">
      <w:pPr>
        <w:spacing w:line="360" w:lineRule="auto"/>
        <w:ind w:firstLineChars="200" w:firstLine="640"/>
        <w:rPr>
          <w:rFonts w:ascii="仿宋" w:eastAsia="仿宋" w:hAnsi="仿宋" w:cstheme="minorEastAsia"/>
          <w:sz w:val="32"/>
          <w:szCs w:val="32"/>
        </w:rPr>
      </w:pPr>
      <w:r>
        <w:rPr>
          <w:rFonts w:ascii="仿宋" w:eastAsia="仿宋" w:hAnsi="仿宋" w:cstheme="minorEastAsia" w:hint="eastAsia"/>
          <w:sz w:val="32"/>
          <w:szCs w:val="32"/>
        </w:rPr>
        <w:t>（一）按照税务师</w:t>
      </w:r>
      <w:r w:rsidRPr="002750C7">
        <w:rPr>
          <w:rFonts w:ascii="仿宋" w:eastAsia="仿宋" w:hAnsi="仿宋" w:cstheme="minorEastAsia" w:hint="eastAsia"/>
          <w:sz w:val="32"/>
          <w:szCs w:val="32"/>
        </w:rPr>
        <w:t>行业收费的有关规定，以乙方各级别工作人员在本次工作中所耗用的时间为基础计算的。乙方完成本次委托业务费用人民币（大写）____元（￥       ）。</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（二）上述费用自本约定书生效之日起____日内支付业务费用总额的____%；其余费用在乙方提交业务报告后____日内一次性全额支付（或在乙方提交业务报告当日内一次性全额支付）。</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（三）由于无法预见的原因，导致乙方从事本委托事项完成的实际时间较本约定书签订时预计的时间有明显的增</w:t>
      </w:r>
      <w:r w:rsidRPr="002750C7">
        <w:rPr>
          <w:rFonts w:ascii="仿宋" w:eastAsia="仿宋" w:hAnsi="仿宋" w:cstheme="minorEastAsia" w:hint="eastAsia"/>
          <w:sz w:val="32"/>
          <w:szCs w:val="32"/>
        </w:rPr>
        <w:lastRenderedPageBreak/>
        <w:t>加或减少时，甲乙双方应通过协商，相应调整本约定书第七款第1项所述业务费用总额。</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四）由于无法预见的原因，导致乙方人员抵达甲方工作现场后，本约定书项目不再进行，甲方不得要求退还预付的业务费用；如上述情况发生于乙方人员完成现场工作之后，甲方应另行向乙方支付人民币____元的补偿费，该补偿费应于甲方收到乙方的收款通知之日起____日内支付。</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 xml:space="preserve">（五）由于无法预见的原因，发生的与本次委托事项有关的其他费用（包括交通、食宿费等），由双方协商解决。　　      </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八、业务报告的出具和使用</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（一）乙方应当按照国家发布的相关执业准则所规定的格式和类型，出具真实、合法的业务报告。</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（二）乙方向甲方出具业务报告一式____份。</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（三）甲方不得修改或删节乙方出具的业务报告；不得修改或删除重要的数据、重要的附件和所作的重要说明。</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九、约定事项的变更、终止</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如果出现不可预见的情形，影响涉税服务工作如期完成，或者需要提前出具业务报告时，甲乙双方均可要求变更约定事项，但应提前通知对方，并由双方协商解决。</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（一）本约定书签订后，双方应当按约履行，不得无故终止。如遇法定情形或特殊原因确需终止的,提出终止的一方应提前通知另一方。</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lastRenderedPageBreak/>
        <w:t>（二）在终止业务约定的情况下，乙方有权就本约定书终止之日前对约定事项所做的工作收取合理的费用。</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十、资料保留及所有权</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乙方对执行业务过程中形成的工作底稿拥有所有权，乙方可自主决定允许甲方获取业务工作底稿部分内容，或摘录部分工作底稿。但披露这些信息不得损害乙方执行业务的有效性。</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十一、适用法律和争议解决</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本约定书的所有方面均应适用中华人民共和国的法律进行解释并受其约束。与本约定书有关的任何纠纷或争议，双方选择按以下第_____种解决方式：</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（一）提交</w:t>
      </w:r>
      <w:r w:rsidRPr="00165ECC">
        <w:rPr>
          <w:rFonts w:ascii="仿宋" w:eastAsia="仿宋" w:hAnsi="仿宋" w:cstheme="minorEastAsia"/>
          <w:sz w:val="32"/>
          <w:szCs w:val="32"/>
        </w:rPr>
        <w:t>____</w:t>
      </w:r>
      <w:r w:rsidRPr="002750C7">
        <w:rPr>
          <w:rFonts w:ascii="仿宋" w:eastAsia="仿宋" w:hAnsi="仿宋" w:cstheme="minorEastAsia" w:hint="eastAsia"/>
          <w:sz w:val="32"/>
          <w:szCs w:val="32"/>
        </w:rPr>
        <w:t>进行仲裁；</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（二）向有管辖权的人民法院提起诉讼。</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十二、本约定书的法律效力</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（一）本约定书经双方代表人签字或盖章并加盖单位公章之日起生效，并在双方履行完成约定事项后终止。</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（二）本约定书一式二份，甲乙方各执一份，具有同等法律效力。</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十三、其他事项的约定</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本约定书未尽事宜，经双方协商另行签订补充协议，本约定书的附件及任何补充协议与本约定书具有同等法律效力。</w:t>
      </w:r>
    </w:p>
    <w:p w:rsidR="008D5BE6" w:rsidRDefault="00DB02C8" w:rsidP="00346B5B">
      <w:pPr>
        <w:ind w:firstLineChars="100" w:firstLine="320"/>
        <w:rPr>
          <w:rFonts w:ascii="仿宋" w:eastAsia="仿宋" w:hAnsi="仿宋" w:cs="Times New Roman"/>
          <w:color w:val="000000"/>
          <w:sz w:val="32"/>
          <w:szCs w:val="32"/>
        </w:rPr>
      </w:pPr>
      <w:r w:rsidRPr="00DA460D">
        <w:rPr>
          <w:rFonts w:ascii="仿宋" w:eastAsia="仿宋" w:hAnsi="仿宋" w:cs="Times New Roman" w:hint="eastAsia"/>
          <w:color w:val="000000"/>
          <w:sz w:val="32"/>
          <w:szCs w:val="32"/>
        </w:rPr>
        <w:lastRenderedPageBreak/>
        <w:t>甲方:</w:t>
      </w:r>
      <w:r w:rsidR="008D5BE6" w:rsidRPr="00DA460D">
        <w:rPr>
          <w:rFonts w:ascii="仿宋" w:eastAsia="仿宋" w:hAnsi="仿宋" w:cs="Times New Roman" w:hint="eastAsia"/>
          <w:color w:val="000000"/>
          <w:sz w:val="32"/>
          <w:szCs w:val="32"/>
        </w:rPr>
        <w:t>（盖章）</w:t>
      </w:r>
      <w:r w:rsidR="0003181A">
        <w:rPr>
          <w:rFonts w:ascii="仿宋" w:eastAsia="仿宋" w:hAnsi="仿宋" w:cs="Times New Roman" w:hint="eastAsia"/>
          <w:color w:val="000000"/>
          <w:sz w:val="32"/>
          <w:szCs w:val="32"/>
        </w:rPr>
        <w:t xml:space="preserve">               </w:t>
      </w:r>
      <w:r w:rsidR="008D5BE6" w:rsidRPr="00DA460D">
        <w:rPr>
          <w:rFonts w:ascii="仿宋" w:eastAsia="仿宋" w:hAnsi="仿宋" w:cs="Times New Roman" w:hint="eastAsia"/>
          <w:color w:val="000000"/>
          <w:sz w:val="32"/>
          <w:szCs w:val="32"/>
        </w:rPr>
        <w:t xml:space="preserve"> </w:t>
      </w:r>
      <w:r w:rsidRPr="00DA460D">
        <w:rPr>
          <w:rFonts w:ascii="仿宋" w:eastAsia="仿宋" w:hAnsi="仿宋" w:cs="Times New Roman" w:hint="eastAsia"/>
          <w:color w:val="000000"/>
          <w:sz w:val="32"/>
          <w:szCs w:val="32"/>
        </w:rPr>
        <w:t>乙方:</w:t>
      </w:r>
      <w:r w:rsidR="008D5BE6" w:rsidRPr="00DA460D">
        <w:rPr>
          <w:rFonts w:ascii="仿宋" w:eastAsia="仿宋" w:hAnsi="仿宋" w:cs="Times New Roman" w:hint="eastAsia"/>
          <w:color w:val="000000"/>
          <w:sz w:val="32"/>
          <w:szCs w:val="32"/>
        </w:rPr>
        <w:t>（盖章）</w:t>
      </w:r>
    </w:p>
    <w:p w:rsidR="00DB02C8" w:rsidRPr="00DA460D" w:rsidRDefault="00DB02C8" w:rsidP="008D5BE6">
      <w:pPr>
        <w:rPr>
          <w:rFonts w:ascii="仿宋" w:eastAsia="仿宋" w:hAnsi="仿宋" w:cs="Times New Roman"/>
          <w:color w:val="000000"/>
          <w:sz w:val="32"/>
          <w:szCs w:val="32"/>
        </w:rPr>
      </w:pPr>
      <w:r w:rsidRPr="00DA460D">
        <w:rPr>
          <w:rFonts w:ascii="仿宋" w:eastAsia="仿宋" w:hAnsi="仿宋" w:cs="Times New Roman" w:hint="eastAsia"/>
          <w:color w:val="000000"/>
          <w:sz w:val="32"/>
          <w:szCs w:val="32"/>
        </w:rPr>
        <w:t>法人（授权）代表签字：</w:t>
      </w:r>
      <w:r w:rsidR="0003181A">
        <w:rPr>
          <w:rFonts w:ascii="仿宋" w:eastAsia="仿宋" w:hAnsi="仿宋" w:cs="Times New Roman" w:hint="eastAsia"/>
          <w:color w:val="000000"/>
          <w:sz w:val="32"/>
          <w:szCs w:val="32"/>
        </w:rPr>
        <w:t xml:space="preserve">         </w:t>
      </w:r>
      <w:r w:rsidR="008D5BE6" w:rsidRPr="00DA460D">
        <w:rPr>
          <w:rFonts w:ascii="仿宋" w:eastAsia="仿宋" w:hAnsi="仿宋" w:cs="Times New Roman" w:hint="eastAsia"/>
          <w:color w:val="000000"/>
          <w:sz w:val="32"/>
          <w:szCs w:val="32"/>
        </w:rPr>
        <w:t xml:space="preserve">法人（授权）代表签字：  </w:t>
      </w:r>
    </w:p>
    <w:p w:rsidR="00DB02C8" w:rsidRDefault="00DB02C8" w:rsidP="00DB02C8">
      <w:pPr>
        <w:ind w:firstLineChars="200" w:firstLine="640"/>
        <w:rPr>
          <w:rFonts w:ascii="仿宋" w:eastAsia="仿宋" w:hAnsi="仿宋" w:cs="Times New Roman"/>
          <w:color w:val="000000"/>
          <w:sz w:val="32"/>
          <w:szCs w:val="32"/>
        </w:rPr>
      </w:pPr>
    </w:p>
    <w:p w:rsidR="00F27670" w:rsidRPr="00DA460D" w:rsidRDefault="00F27670" w:rsidP="00DB02C8">
      <w:pPr>
        <w:ind w:firstLineChars="200" w:firstLine="640"/>
        <w:rPr>
          <w:rFonts w:ascii="仿宋" w:eastAsia="仿宋" w:hAnsi="仿宋" w:cs="Times New Roman"/>
          <w:color w:val="000000"/>
          <w:sz w:val="32"/>
          <w:szCs w:val="32"/>
        </w:rPr>
      </w:pPr>
    </w:p>
    <w:p w:rsidR="00DB02C8" w:rsidRPr="00DA460D" w:rsidRDefault="00DB02C8" w:rsidP="00DB02C8">
      <w:pPr>
        <w:ind w:firstLineChars="200" w:firstLine="640"/>
        <w:rPr>
          <w:rFonts w:ascii="仿宋" w:eastAsia="仿宋" w:hAnsi="仿宋" w:cs="Times New Roman"/>
          <w:color w:val="000000"/>
          <w:sz w:val="32"/>
          <w:szCs w:val="32"/>
        </w:rPr>
      </w:pPr>
      <w:r w:rsidRPr="00DA460D">
        <w:rPr>
          <w:rFonts w:ascii="仿宋" w:eastAsia="仿宋" w:hAnsi="仿宋" w:cs="Times New Roman" w:hint="eastAsia"/>
          <w:color w:val="000000"/>
          <w:sz w:val="32"/>
          <w:szCs w:val="32"/>
        </w:rPr>
        <w:t>地址：</w:t>
      </w:r>
      <w:r w:rsidR="0003181A">
        <w:rPr>
          <w:rFonts w:ascii="仿宋" w:eastAsia="仿宋" w:hAnsi="仿宋" w:cs="Times New Roman" w:hint="eastAsia"/>
          <w:color w:val="000000"/>
          <w:sz w:val="32"/>
          <w:szCs w:val="32"/>
        </w:rPr>
        <w:t xml:space="preserve">                    </w:t>
      </w:r>
      <w:r w:rsidRPr="00DA460D">
        <w:rPr>
          <w:rFonts w:ascii="仿宋" w:eastAsia="仿宋" w:hAnsi="仿宋" w:cs="Times New Roman" w:hint="eastAsia"/>
          <w:color w:val="000000"/>
          <w:sz w:val="32"/>
          <w:szCs w:val="32"/>
        </w:rPr>
        <w:t xml:space="preserve">地址： </w:t>
      </w:r>
    </w:p>
    <w:p w:rsidR="00DB02C8" w:rsidRPr="00DA460D" w:rsidRDefault="008D5BE6" w:rsidP="00DB02C8">
      <w:pPr>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日期：</w:t>
      </w:r>
      <w:r w:rsidR="0003181A">
        <w:rPr>
          <w:rFonts w:ascii="仿宋" w:eastAsia="仿宋" w:hAnsi="仿宋" w:cs="Times New Roman" w:hint="eastAsia"/>
          <w:color w:val="000000"/>
          <w:sz w:val="32"/>
          <w:szCs w:val="32"/>
        </w:rPr>
        <w:t xml:space="preserve">                    </w:t>
      </w:r>
      <w:r>
        <w:rPr>
          <w:rFonts w:ascii="仿宋" w:eastAsia="仿宋" w:hAnsi="仿宋" w:cs="Times New Roman" w:hint="eastAsia"/>
          <w:color w:val="000000"/>
          <w:sz w:val="32"/>
          <w:szCs w:val="32"/>
        </w:rPr>
        <w:t>日期：</w:t>
      </w:r>
    </w:p>
    <w:p w:rsidR="00DB02C8" w:rsidRPr="002750C7" w:rsidRDefault="00DB02C8" w:rsidP="00DB02C8">
      <w:pPr>
        <w:spacing w:line="360" w:lineRule="auto"/>
        <w:ind w:firstLineChars="200" w:firstLine="640"/>
        <w:rPr>
          <w:rFonts w:ascii="仿宋" w:eastAsia="仿宋" w:hAnsi="仿宋" w:cstheme="minorEastAsia"/>
          <w:sz w:val="32"/>
          <w:szCs w:val="32"/>
        </w:rPr>
      </w:pPr>
    </w:p>
    <w:p w:rsidR="00DB02C8" w:rsidRPr="002750C7" w:rsidRDefault="00DB02C8" w:rsidP="00DB02C8">
      <w:pPr>
        <w:spacing w:line="360" w:lineRule="auto"/>
        <w:ind w:firstLineChars="200" w:firstLine="640"/>
        <w:rPr>
          <w:rFonts w:ascii="仿宋" w:eastAsia="仿宋" w:hAnsi="仿宋" w:cstheme="minorEastAsia"/>
          <w:sz w:val="32"/>
          <w:szCs w:val="32"/>
        </w:rPr>
      </w:pPr>
    </w:p>
    <w:p w:rsidR="00DB02C8" w:rsidRPr="002750C7" w:rsidRDefault="00DB02C8" w:rsidP="00DB02C8">
      <w:pPr>
        <w:widowControl/>
        <w:jc w:val="left"/>
        <w:rPr>
          <w:rFonts w:ascii="仿宋" w:eastAsia="仿宋" w:hAnsi="仿宋" w:cstheme="minorEastAsia"/>
          <w:b/>
          <w:sz w:val="32"/>
          <w:szCs w:val="32"/>
        </w:rPr>
      </w:pPr>
      <w:r w:rsidRPr="002750C7">
        <w:rPr>
          <w:rFonts w:ascii="仿宋" w:eastAsia="仿宋" w:hAnsi="仿宋" w:cstheme="minorEastAsia" w:hint="eastAsia"/>
          <w:sz w:val="32"/>
          <w:szCs w:val="32"/>
        </w:rPr>
        <w:br w:type="page"/>
      </w:r>
      <w:r w:rsidRPr="002750C7">
        <w:rPr>
          <w:rFonts w:ascii="仿宋" w:eastAsia="仿宋" w:hAnsi="仿宋" w:cstheme="minorEastAsia" w:hint="eastAsia"/>
          <w:b/>
          <w:sz w:val="32"/>
          <w:szCs w:val="32"/>
        </w:rPr>
        <w:lastRenderedPageBreak/>
        <w:t>附件2：</w:t>
      </w:r>
    </w:p>
    <w:p w:rsidR="00DB02C8" w:rsidRPr="002750C7" w:rsidRDefault="00DB02C8" w:rsidP="00DB02C8">
      <w:pPr>
        <w:pStyle w:val="2"/>
        <w:spacing w:before="0" w:after="0" w:line="360" w:lineRule="auto"/>
        <w:ind w:firstLineChars="200" w:firstLine="643"/>
        <w:rPr>
          <w:rFonts w:ascii="仿宋" w:eastAsia="仿宋" w:hAnsi="仿宋" w:cstheme="minorEastAsia"/>
        </w:rPr>
      </w:pPr>
      <w:r w:rsidRPr="002750C7">
        <w:rPr>
          <w:rFonts w:ascii="仿宋" w:eastAsia="仿宋" w:hAnsi="仿宋" w:cstheme="minorEastAsia" w:hint="eastAsia"/>
        </w:rPr>
        <w:t>企业所得税年度纳税申报准备咨询业务报告（参考文本）</w:t>
      </w:r>
    </w:p>
    <w:p w:rsidR="00DB02C8" w:rsidRPr="002750C7" w:rsidRDefault="00DB02C8" w:rsidP="00DB02C8">
      <w:pPr>
        <w:spacing w:line="360" w:lineRule="auto"/>
        <w:ind w:firstLineChars="200" w:firstLine="640"/>
        <w:rPr>
          <w:rFonts w:ascii="仿宋" w:eastAsia="仿宋" w:hAnsi="仿宋" w:cstheme="minorEastAsia"/>
          <w:sz w:val="32"/>
          <w:szCs w:val="32"/>
        </w:rPr>
      </w:pPr>
    </w:p>
    <w:p w:rsidR="00DB02C8" w:rsidRDefault="00CA4AE1" w:rsidP="00DB02C8">
      <w:pPr>
        <w:spacing w:line="360" w:lineRule="auto"/>
        <w:ind w:firstLineChars="200" w:firstLine="640"/>
        <w:jc w:val="right"/>
        <w:rPr>
          <w:rFonts w:ascii="仿宋" w:eastAsia="仿宋" w:hAnsi="仿宋" w:cstheme="minorEastAsia"/>
          <w:sz w:val="32"/>
          <w:szCs w:val="32"/>
        </w:rPr>
      </w:pPr>
      <w:r>
        <w:rPr>
          <w:rFonts w:ascii="仿宋" w:eastAsia="仿宋" w:hAnsi="仿宋" w:cstheme="minorEastAsia" w:hint="eastAsia"/>
          <w:sz w:val="32"/>
          <w:szCs w:val="32"/>
        </w:rPr>
        <w:t>报告</w:t>
      </w:r>
      <w:r w:rsidR="00DB02C8" w:rsidRPr="002750C7">
        <w:rPr>
          <w:rFonts w:ascii="仿宋" w:eastAsia="仿宋" w:hAnsi="仿宋" w:cstheme="minorEastAsia" w:hint="eastAsia"/>
          <w:sz w:val="32"/>
          <w:szCs w:val="32"/>
        </w:rPr>
        <w:t>号：</w:t>
      </w:r>
    </w:p>
    <w:p w:rsidR="00DB02C8" w:rsidRPr="002750C7" w:rsidRDefault="00DB02C8" w:rsidP="00DB02C8">
      <w:pPr>
        <w:spacing w:line="360" w:lineRule="auto"/>
        <w:ind w:firstLineChars="200" w:firstLine="640"/>
        <w:jc w:val="right"/>
        <w:rPr>
          <w:rFonts w:ascii="仿宋" w:eastAsia="仿宋" w:hAnsi="仿宋" w:cstheme="minorEastAsia"/>
          <w:sz w:val="32"/>
          <w:szCs w:val="32"/>
        </w:rPr>
      </w:pPr>
      <w:r>
        <w:rPr>
          <w:rFonts w:ascii="仿宋" w:eastAsia="仿宋" w:hAnsi="仿宋" w:cstheme="minorEastAsia" w:hint="eastAsia"/>
          <w:sz w:val="32"/>
          <w:szCs w:val="32"/>
        </w:rPr>
        <w:t>备案号：</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__________：</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我们接受委托，对贵单位____年度的企业所得税年度纳税申报事项进行确认，并出具咨询报告或者咨询建议。</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贵单位的责任是，及时提供与企业所得税年度纳税申报有关的会计资料和纳税资料，并保证其真实、准确、完整和合法。</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我们的责任是，本着独立、客观、公正的原则，依据《中华人民共和国企业所得税法》及其实施条例、《中华人民共和国税收征收管理法》及其实施细则和有关政策、规定，按照《中华人民共和国税收征收管理法》及其实施细则、《涉税专业服务监管办法(试行)》、《企业所得税年度纳税申报准备咨询业务</w:t>
      </w:r>
      <w:r>
        <w:rPr>
          <w:rFonts w:ascii="仿宋" w:eastAsia="仿宋" w:hAnsi="仿宋" w:cstheme="minorEastAsia" w:hint="eastAsia"/>
          <w:sz w:val="32"/>
          <w:szCs w:val="32"/>
        </w:rPr>
        <w:t>指引</w:t>
      </w:r>
      <w:r w:rsidRPr="002750C7">
        <w:rPr>
          <w:rFonts w:ascii="仿宋" w:eastAsia="仿宋" w:hAnsi="仿宋" w:cstheme="minorEastAsia" w:hint="eastAsia"/>
          <w:sz w:val="32"/>
          <w:szCs w:val="32"/>
        </w:rPr>
        <w:t>》等业务规范要求，对贵单位企业所得税年度纳税申报事项，提出处理建议，并发表咨询意见。现将结果报告如下：</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 xml:space="preserve">利润总额                         </w:t>
      </w:r>
      <w:r w:rsidR="000B09F8" w:rsidRPr="002750C7">
        <w:rPr>
          <w:rFonts w:ascii="仿宋" w:eastAsia="仿宋" w:hAnsi="仿宋" w:cstheme="minorEastAsia" w:hint="eastAsia"/>
          <w:sz w:val="32"/>
          <w:szCs w:val="32"/>
        </w:rPr>
        <w:t>____</w:t>
      </w:r>
      <w:r w:rsidRPr="002750C7">
        <w:rPr>
          <w:rFonts w:ascii="仿宋" w:eastAsia="仿宋" w:hAnsi="仿宋" w:cstheme="minorEastAsia" w:hint="eastAsia"/>
          <w:sz w:val="32"/>
          <w:szCs w:val="32"/>
        </w:rPr>
        <w:t>元；</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 xml:space="preserve">境外所得                         </w:t>
      </w:r>
      <w:r w:rsidR="000B09F8" w:rsidRPr="000B09F8">
        <w:rPr>
          <w:rFonts w:ascii="仿宋" w:eastAsia="仿宋" w:hAnsi="仿宋" w:cstheme="minorEastAsia"/>
          <w:sz w:val="32"/>
          <w:szCs w:val="32"/>
        </w:rPr>
        <w:t>____</w:t>
      </w:r>
      <w:r w:rsidRPr="002750C7">
        <w:rPr>
          <w:rFonts w:ascii="仿宋" w:eastAsia="仿宋" w:hAnsi="仿宋" w:cstheme="minorEastAsia" w:hint="eastAsia"/>
          <w:sz w:val="32"/>
          <w:szCs w:val="32"/>
        </w:rPr>
        <w:t>元；</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 xml:space="preserve">纳税调整增加额                   </w:t>
      </w:r>
      <w:r w:rsidR="000B09F8" w:rsidRPr="000B09F8">
        <w:rPr>
          <w:rFonts w:ascii="仿宋" w:eastAsia="仿宋" w:hAnsi="仿宋" w:cstheme="minorEastAsia"/>
          <w:sz w:val="32"/>
          <w:szCs w:val="32"/>
        </w:rPr>
        <w:t>____</w:t>
      </w:r>
      <w:r w:rsidRPr="002750C7">
        <w:rPr>
          <w:rFonts w:ascii="仿宋" w:eastAsia="仿宋" w:hAnsi="仿宋" w:cstheme="minorEastAsia" w:hint="eastAsia"/>
          <w:sz w:val="32"/>
          <w:szCs w:val="32"/>
        </w:rPr>
        <w:t>元；</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lastRenderedPageBreak/>
        <w:t xml:space="preserve">纳税调整减少额                   </w:t>
      </w:r>
      <w:r w:rsidR="000B09F8" w:rsidRPr="000B09F8">
        <w:rPr>
          <w:rFonts w:ascii="仿宋" w:eastAsia="仿宋" w:hAnsi="仿宋" w:cstheme="minorEastAsia"/>
          <w:sz w:val="32"/>
          <w:szCs w:val="32"/>
        </w:rPr>
        <w:t>____</w:t>
      </w:r>
      <w:r w:rsidRPr="002750C7">
        <w:rPr>
          <w:rFonts w:ascii="仿宋" w:eastAsia="仿宋" w:hAnsi="仿宋" w:cstheme="minorEastAsia" w:hint="eastAsia"/>
          <w:sz w:val="32"/>
          <w:szCs w:val="32"/>
        </w:rPr>
        <w:t>元；</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 xml:space="preserve">免税、减计收入及加计扣除         </w:t>
      </w:r>
      <w:r w:rsidR="000B09F8" w:rsidRPr="000B09F8">
        <w:rPr>
          <w:rFonts w:ascii="仿宋" w:eastAsia="仿宋" w:hAnsi="仿宋" w:cstheme="minorEastAsia"/>
          <w:sz w:val="32"/>
          <w:szCs w:val="32"/>
        </w:rPr>
        <w:t>____</w:t>
      </w:r>
      <w:r w:rsidRPr="002750C7">
        <w:rPr>
          <w:rFonts w:ascii="仿宋" w:eastAsia="仿宋" w:hAnsi="仿宋" w:cstheme="minorEastAsia" w:hint="eastAsia"/>
          <w:sz w:val="32"/>
          <w:szCs w:val="32"/>
        </w:rPr>
        <w:t>元；</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 xml:space="preserve">境外应税所得抵减境内亏损         </w:t>
      </w:r>
      <w:r w:rsidR="000B09F8" w:rsidRPr="000B09F8">
        <w:rPr>
          <w:rFonts w:ascii="仿宋" w:eastAsia="仿宋" w:hAnsi="仿宋" w:cstheme="minorEastAsia"/>
          <w:sz w:val="32"/>
          <w:szCs w:val="32"/>
        </w:rPr>
        <w:t>____</w:t>
      </w:r>
      <w:r w:rsidRPr="002750C7">
        <w:rPr>
          <w:rFonts w:ascii="仿宋" w:eastAsia="仿宋" w:hAnsi="仿宋" w:cstheme="minorEastAsia" w:hint="eastAsia"/>
          <w:sz w:val="32"/>
          <w:szCs w:val="32"/>
        </w:rPr>
        <w:t>元；</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 xml:space="preserve">纳税调整后所得                   </w:t>
      </w:r>
      <w:r w:rsidR="000B09F8" w:rsidRPr="000B09F8">
        <w:rPr>
          <w:rFonts w:ascii="仿宋" w:eastAsia="仿宋" w:hAnsi="仿宋" w:cstheme="minorEastAsia"/>
          <w:sz w:val="32"/>
          <w:szCs w:val="32"/>
        </w:rPr>
        <w:t>____</w:t>
      </w:r>
      <w:r w:rsidRPr="002750C7">
        <w:rPr>
          <w:rFonts w:ascii="仿宋" w:eastAsia="仿宋" w:hAnsi="仿宋" w:cstheme="minorEastAsia" w:hint="eastAsia"/>
          <w:sz w:val="32"/>
          <w:szCs w:val="32"/>
        </w:rPr>
        <w:t>元；</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 xml:space="preserve">所得减免                         </w:t>
      </w:r>
      <w:r w:rsidR="000B09F8" w:rsidRPr="000B09F8">
        <w:rPr>
          <w:rFonts w:ascii="仿宋" w:eastAsia="仿宋" w:hAnsi="仿宋" w:cstheme="minorEastAsia"/>
          <w:sz w:val="32"/>
          <w:szCs w:val="32"/>
        </w:rPr>
        <w:t>____</w:t>
      </w:r>
      <w:r w:rsidRPr="002750C7">
        <w:rPr>
          <w:rFonts w:ascii="仿宋" w:eastAsia="仿宋" w:hAnsi="仿宋" w:cstheme="minorEastAsia" w:hint="eastAsia"/>
          <w:sz w:val="32"/>
          <w:szCs w:val="32"/>
        </w:rPr>
        <w:t>元；</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 xml:space="preserve">抵扣应纳税所得额                 </w:t>
      </w:r>
      <w:r w:rsidR="000B09F8" w:rsidRPr="000B09F8">
        <w:rPr>
          <w:rFonts w:ascii="仿宋" w:eastAsia="仿宋" w:hAnsi="仿宋" w:cstheme="minorEastAsia"/>
          <w:sz w:val="32"/>
          <w:szCs w:val="32"/>
        </w:rPr>
        <w:t>____</w:t>
      </w:r>
      <w:r w:rsidRPr="002750C7">
        <w:rPr>
          <w:rFonts w:ascii="仿宋" w:eastAsia="仿宋" w:hAnsi="仿宋" w:cstheme="minorEastAsia" w:hint="eastAsia"/>
          <w:sz w:val="32"/>
          <w:szCs w:val="32"/>
        </w:rPr>
        <w:t>元；</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 xml:space="preserve">弥补以前年度亏损                 </w:t>
      </w:r>
      <w:r w:rsidR="000B09F8" w:rsidRPr="000B09F8">
        <w:rPr>
          <w:rFonts w:ascii="仿宋" w:eastAsia="仿宋" w:hAnsi="仿宋" w:cstheme="minorEastAsia"/>
          <w:sz w:val="32"/>
          <w:szCs w:val="32"/>
        </w:rPr>
        <w:t>____</w:t>
      </w:r>
      <w:r w:rsidRPr="002750C7">
        <w:rPr>
          <w:rFonts w:ascii="仿宋" w:eastAsia="仿宋" w:hAnsi="仿宋" w:cstheme="minorEastAsia" w:hint="eastAsia"/>
          <w:sz w:val="32"/>
          <w:szCs w:val="32"/>
        </w:rPr>
        <w:t>元；</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 xml:space="preserve">应纳税所得额                     </w:t>
      </w:r>
      <w:r w:rsidR="000B09F8" w:rsidRPr="000B09F8">
        <w:rPr>
          <w:rFonts w:ascii="仿宋" w:eastAsia="仿宋" w:hAnsi="仿宋" w:cstheme="minorEastAsia"/>
          <w:sz w:val="32"/>
          <w:szCs w:val="32"/>
        </w:rPr>
        <w:t>____</w:t>
      </w:r>
      <w:r w:rsidRPr="002750C7">
        <w:rPr>
          <w:rFonts w:ascii="仿宋" w:eastAsia="仿宋" w:hAnsi="仿宋" w:cstheme="minorEastAsia" w:hint="eastAsia"/>
          <w:sz w:val="32"/>
          <w:szCs w:val="32"/>
        </w:rPr>
        <w:t>元；</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税率                                25%；</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 xml:space="preserve">应纳所得税额                     </w:t>
      </w:r>
      <w:r w:rsidR="000B09F8" w:rsidRPr="000B09F8">
        <w:rPr>
          <w:rFonts w:ascii="仿宋" w:eastAsia="仿宋" w:hAnsi="仿宋" w:cstheme="minorEastAsia"/>
          <w:sz w:val="32"/>
          <w:szCs w:val="32"/>
        </w:rPr>
        <w:t>____</w:t>
      </w:r>
      <w:r w:rsidRPr="002750C7">
        <w:rPr>
          <w:rFonts w:ascii="仿宋" w:eastAsia="仿宋" w:hAnsi="仿宋" w:cstheme="minorEastAsia" w:hint="eastAsia"/>
          <w:sz w:val="32"/>
          <w:szCs w:val="32"/>
        </w:rPr>
        <w:t>元；</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 xml:space="preserve">减免所得税额                     </w:t>
      </w:r>
      <w:r w:rsidR="000B09F8" w:rsidRPr="000B09F8">
        <w:rPr>
          <w:rFonts w:ascii="仿宋" w:eastAsia="仿宋" w:hAnsi="仿宋" w:cstheme="minorEastAsia"/>
          <w:sz w:val="32"/>
          <w:szCs w:val="32"/>
        </w:rPr>
        <w:t>____</w:t>
      </w:r>
      <w:r w:rsidRPr="002750C7">
        <w:rPr>
          <w:rFonts w:ascii="仿宋" w:eastAsia="仿宋" w:hAnsi="仿宋" w:cstheme="minorEastAsia" w:hint="eastAsia"/>
          <w:sz w:val="32"/>
          <w:szCs w:val="32"/>
        </w:rPr>
        <w:t>元；</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 xml:space="preserve">抵免所得税额                     </w:t>
      </w:r>
      <w:r w:rsidR="000B09F8" w:rsidRPr="000B09F8">
        <w:rPr>
          <w:rFonts w:ascii="仿宋" w:eastAsia="仿宋" w:hAnsi="仿宋" w:cstheme="minorEastAsia"/>
          <w:sz w:val="32"/>
          <w:szCs w:val="32"/>
        </w:rPr>
        <w:t>____</w:t>
      </w:r>
      <w:r w:rsidRPr="002750C7">
        <w:rPr>
          <w:rFonts w:ascii="仿宋" w:eastAsia="仿宋" w:hAnsi="仿宋" w:cstheme="minorEastAsia" w:hint="eastAsia"/>
          <w:sz w:val="32"/>
          <w:szCs w:val="32"/>
        </w:rPr>
        <w:t>元；</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 xml:space="preserve">应纳税额                         </w:t>
      </w:r>
      <w:r w:rsidR="000B09F8" w:rsidRPr="000B09F8">
        <w:rPr>
          <w:rFonts w:ascii="仿宋" w:eastAsia="仿宋" w:hAnsi="仿宋" w:cstheme="minorEastAsia"/>
          <w:sz w:val="32"/>
          <w:szCs w:val="32"/>
        </w:rPr>
        <w:t>____</w:t>
      </w:r>
      <w:r w:rsidRPr="002750C7">
        <w:rPr>
          <w:rFonts w:ascii="仿宋" w:eastAsia="仿宋" w:hAnsi="仿宋" w:cstheme="minorEastAsia" w:hint="eastAsia"/>
          <w:sz w:val="32"/>
          <w:szCs w:val="32"/>
        </w:rPr>
        <w:t>元；</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 xml:space="preserve">境外所得应纳所得税额             </w:t>
      </w:r>
      <w:r w:rsidR="000B09F8" w:rsidRPr="000B09F8">
        <w:rPr>
          <w:rFonts w:ascii="仿宋" w:eastAsia="仿宋" w:hAnsi="仿宋" w:cstheme="minorEastAsia"/>
          <w:sz w:val="32"/>
          <w:szCs w:val="32"/>
        </w:rPr>
        <w:t>____</w:t>
      </w:r>
      <w:r w:rsidRPr="002750C7">
        <w:rPr>
          <w:rFonts w:ascii="仿宋" w:eastAsia="仿宋" w:hAnsi="仿宋" w:cstheme="minorEastAsia" w:hint="eastAsia"/>
          <w:sz w:val="32"/>
          <w:szCs w:val="32"/>
        </w:rPr>
        <w:t>元；</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 xml:space="preserve">境外所得抵免所得税额             </w:t>
      </w:r>
      <w:r w:rsidR="000B09F8" w:rsidRPr="000B09F8">
        <w:rPr>
          <w:rFonts w:ascii="仿宋" w:eastAsia="仿宋" w:hAnsi="仿宋" w:cstheme="minorEastAsia"/>
          <w:sz w:val="32"/>
          <w:szCs w:val="32"/>
        </w:rPr>
        <w:t>____</w:t>
      </w:r>
      <w:r w:rsidRPr="002750C7">
        <w:rPr>
          <w:rFonts w:ascii="仿宋" w:eastAsia="仿宋" w:hAnsi="仿宋" w:cstheme="minorEastAsia" w:hint="eastAsia"/>
          <w:sz w:val="32"/>
          <w:szCs w:val="32"/>
        </w:rPr>
        <w:t>元；</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 xml:space="preserve">实际应纳所得税额                 </w:t>
      </w:r>
      <w:r w:rsidR="000B09F8" w:rsidRPr="000B09F8">
        <w:rPr>
          <w:rFonts w:ascii="仿宋" w:eastAsia="仿宋" w:hAnsi="仿宋" w:cstheme="minorEastAsia"/>
          <w:sz w:val="32"/>
          <w:szCs w:val="32"/>
        </w:rPr>
        <w:t>____</w:t>
      </w:r>
      <w:r w:rsidRPr="002750C7">
        <w:rPr>
          <w:rFonts w:ascii="仿宋" w:eastAsia="仿宋" w:hAnsi="仿宋" w:cstheme="minorEastAsia" w:hint="eastAsia"/>
          <w:sz w:val="32"/>
          <w:szCs w:val="32"/>
        </w:rPr>
        <w:t>元；</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 xml:space="preserve">本年累计实际已预缴的所得税额     </w:t>
      </w:r>
      <w:r w:rsidR="000B09F8" w:rsidRPr="000B09F8">
        <w:rPr>
          <w:rFonts w:ascii="仿宋" w:eastAsia="仿宋" w:hAnsi="仿宋" w:cstheme="minorEastAsia"/>
          <w:sz w:val="32"/>
          <w:szCs w:val="32"/>
        </w:rPr>
        <w:t>____</w:t>
      </w:r>
      <w:r w:rsidRPr="002750C7">
        <w:rPr>
          <w:rFonts w:ascii="仿宋" w:eastAsia="仿宋" w:hAnsi="仿宋" w:cstheme="minorEastAsia" w:hint="eastAsia"/>
          <w:sz w:val="32"/>
          <w:szCs w:val="32"/>
        </w:rPr>
        <w:t>元；</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 xml:space="preserve">本年应补（退）所得税额           </w:t>
      </w:r>
      <w:r w:rsidR="000B09F8" w:rsidRPr="000B09F8">
        <w:rPr>
          <w:rFonts w:ascii="仿宋" w:eastAsia="仿宋" w:hAnsi="仿宋" w:cstheme="minorEastAsia"/>
          <w:sz w:val="32"/>
          <w:szCs w:val="32"/>
        </w:rPr>
        <w:t>____</w:t>
      </w:r>
      <w:r w:rsidRPr="002750C7">
        <w:rPr>
          <w:rFonts w:ascii="仿宋" w:eastAsia="仿宋" w:hAnsi="仿宋" w:cstheme="minorEastAsia" w:hint="eastAsia"/>
          <w:sz w:val="32"/>
          <w:szCs w:val="32"/>
        </w:rPr>
        <w:t>元。</w:t>
      </w:r>
    </w:p>
    <w:p w:rsidR="00DB02C8" w:rsidRPr="002750C7" w:rsidRDefault="00DB02C8" w:rsidP="00DB02C8">
      <w:pPr>
        <w:tabs>
          <w:tab w:val="left" w:pos="0"/>
        </w:tabs>
        <w:spacing w:line="360" w:lineRule="auto"/>
        <w:ind w:firstLineChars="200" w:firstLine="640"/>
        <w:rPr>
          <w:rFonts w:ascii="仿宋" w:eastAsia="仿宋" w:hAnsi="仿宋" w:cstheme="minorEastAsia"/>
          <w:sz w:val="32"/>
          <w:szCs w:val="32"/>
          <w:lang w:val="en-GB"/>
        </w:rPr>
      </w:pPr>
      <w:r w:rsidRPr="002750C7">
        <w:rPr>
          <w:rFonts w:ascii="仿宋" w:eastAsia="仿宋" w:hAnsi="仿宋" w:cstheme="minorEastAsia" w:hint="eastAsia"/>
          <w:sz w:val="32"/>
          <w:szCs w:val="32"/>
          <w:lang w:val="en-GB"/>
        </w:rPr>
        <w:t>提示：本报告仅供贵公司</w:t>
      </w:r>
      <w:r w:rsidR="00346B5B" w:rsidRPr="00346B5B">
        <w:rPr>
          <w:rFonts w:ascii="仿宋" w:eastAsia="仿宋" w:hAnsi="仿宋" w:cstheme="minorEastAsia"/>
          <w:sz w:val="32"/>
          <w:szCs w:val="32"/>
        </w:rPr>
        <w:t>____</w:t>
      </w:r>
      <w:r w:rsidRPr="002750C7">
        <w:rPr>
          <w:rFonts w:ascii="仿宋" w:eastAsia="仿宋" w:hAnsi="仿宋" w:cstheme="minorEastAsia" w:hint="eastAsia"/>
          <w:sz w:val="32"/>
          <w:szCs w:val="32"/>
          <w:lang w:val="en-GB"/>
        </w:rPr>
        <w:t>时使用，不作其他用途。因使用不当造成的后果，与执行本业务的机构及其服务人员无关。</w:t>
      </w:r>
    </w:p>
    <w:p w:rsidR="00DB02C8" w:rsidRPr="002750C7" w:rsidRDefault="00DB02C8" w:rsidP="00DB02C8">
      <w:pPr>
        <w:spacing w:line="360" w:lineRule="auto"/>
        <w:ind w:firstLineChars="200" w:firstLine="640"/>
        <w:rPr>
          <w:rFonts w:ascii="仿宋" w:eastAsia="仿宋" w:hAnsi="仿宋" w:cstheme="minorEastAsia"/>
          <w:sz w:val="32"/>
          <w:szCs w:val="32"/>
          <w:lang w:val="en-GB"/>
        </w:rPr>
      </w:pPr>
    </w:p>
    <w:p w:rsidR="00DB02C8" w:rsidRDefault="00DB02C8" w:rsidP="00DB02C8">
      <w:pPr>
        <w:spacing w:line="360" w:lineRule="auto"/>
        <w:ind w:firstLineChars="200" w:firstLine="640"/>
        <w:rPr>
          <w:rFonts w:ascii="仿宋" w:eastAsia="仿宋" w:hAnsi="仿宋" w:cstheme="minorEastAsia"/>
          <w:sz w:val="32"/>
          <w:szCs w:val="32"/>
        </w:rPr>
      </w:pP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涉税服务人员：（签章）</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法定代表：（签章）</w:t>
      </w:r>
    </w:p>
    <w:p w:rsidR="00DB02C8" w:rsidRPr="002750C7" w:rsidRDefault="00DB02C8" w:rsidP="00DB02C8">
      <w:pPr>
        <w:spacing w:line="360" w:lineRule="auto"/>
        <w:ind w:firstLineChars="200" w:firstLine="640"/>
        <w:rPr>
          <w:rFonts w:ascii="仿宋" w:eastAsia="仿宋" w:hAnsi="仿宋" w:cstheme="minorEastAsia"/>
          <w:sz w:val="32"/>
          <w:szCs w:val="32"/>
        </w:rPr>
      </w:pPr>
    </w:p>
    <w:p w:rsidR="00DB02C8" w:rsidRPr="002750C7" w:rsidRDefault="00DB02C8" w:rsidP="00DB02C8">
      <w:pPr>
        <w:spacing w:line="360" w:lineRule="auto"/>
        <w:ind w:firstLineChars="200" w:firstLine="640"/>
        <w:rPr>
          <w:rFonts w:ascii="仿宋" w:eastAsia="仿宋" w:hAnsi="仿宋" w:cstheme="minorEastAsia"/>
          <w:sz w:val="32"/>
          <w:szCs w:val="32"/>
        </w:rPr>
      </w:pPr>
      <w:r>
        <w:rPr>
          <w:rFonts w:ascii="仿宋" w:eastAsia="仿宋" w:hAnsi="仿宋" w:cstheme="minorEastAsia" w:hint="eastAsia"/>
          <w:sz w:val="32"/>
          <w:szCs w:val="32"/>
        </w:rPr>
        <w:t>税务师事务所</w:t>
      </w:r>
      <w:r w:rsidRPr="002750C7">
        <w:rPr>
          <w:rFonts w:ascii="仿宋" w:eastAsia="仿宋" w:hAnsi="仿宋" w:cstheme="minorEastAsia" w:hint="eastAsia"/>
          <w:sz w:val="32"/>
          <w:szCs w:val="32"/>
        </w:rPr>
        <w:t>（盖章）</w:t>
      </w:r>
    </w:p>
    <w:p w:rsidR="00346B5B"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地址：</w:t>
      </w:r>
    </w:p>
    <w:p w:rsidR="00346B5B"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日期：</w:t>
      </w:r>
    </w:p>
    <w:p w:rsidR="00DB02C8" w:rsidRPr="002750C7" w:rsidRDefault="00DB02C8" w:rsidP="00DB02C8">
      <w:pPr>
        <w:spacing w:line="360" w:lineRule="auto"/>
        <w:ind w:firstLineChars="200" w:firstLine="640"/>
        <w:rPr>
          <w:rFonts w:ascii="仿宋" w:eastAsia="仿宋" w:hAnsi="仿宋" w:cstheme="minorEastAsia"/>
          <w:sz w:val="32"/>
          <w:szCs w:val="32"/>
        </w:rPr>
      </w:pP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附送资料:</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1.企业所得税年度纳税申报准备咨询业务报告说明</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2.____年度企业所得税申报表</w:t>
      </w:r>
    </w:p>
    <w:p w:rsidR="00DB02C8" w:rsidRPr="002750C7" w:rsidRDefault="00DB02C8" w:rsidP="00DB02C8">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3.</w:t>
      </w:r>
      <w:r>
        <w:rPr>
          <w:rFonts w:ascii="仿宋" w:eastAsia="仿宋" w:hAnsi="仿宋" w:cstheme="minorEastAsia" w:hint="eastAsia"/>
          <w:sz w:val="32"/>
          <w:szCs w:val="32"/>
        </w:rPr>
        <w:t>税务师</w:t>
      </w:r>
      <w:r w:rsidRPr="002750C7">
        <w:rPr>
          <w:rFonts w:ascii="仿宋" w:eastAsia="仿宋" w:hAnsi="仿宋" w:cstheme="minorEastAsia" w:hint="eastAsia"/>
          <w:sz w:val="32"/>
          <w:szCs w:val="32"/>
        </w:rPr>
        <w:t>事务所相关资质</w:t>
      </w:r>
    </w:p>
    <w:p w:rsidR="00DB02C8" w:rsidRPr="002750C7" w:rsidRDefault="00DB02C8" w:rsidP="00DB02C8">
      <w:pPr>
        <w:spacing w:line="360" w:lineRule="auto"/>
        <w:ind w:firstLineChars="200" w:firstLine="640"/>
        <w:rPr>
          <w:rFonts w:ascii="仿宋" w:eastAsia="仿宋" w:hAnsi="仿宋" w:cstheme="minorEastAsia"/>
          <w:sz w:val="32"/>
          <w:szCs w:val="32"/>
        </w:rPr>
      </w:pPr>
    </w:p>
    <w:p w:rsidR="00DB02C8" w:rsidRPr="002750C7" w:rsidRDefault="00DB02C8" w:rsidP="00DB02C8">
      <w:pPr>
        <w:rPr>
          <w:rFonts w:ascii="仿宋" w:eastAsia="仿宋" w:hAnsi="仿宋"/>
          <w:sz w:val="32"/>
          <w:szCs w:val="32"/>
        </w:rPr>
      </w:pPr>
    </w:p>
    <w:p w:rsidR="00DB02C8" w:rsidRPr="00DB02C8" w:rsidRDefault="00DB02C8" w:rsidP="00DB02C8"/>
    <w:sectPr w:rsidR="00DB02C8" w:rsidRPr="00DB02C8" w:rsidSect="006F49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CF4" w:rsidRDefault="00B83CF4" w:rsidP="002540DE">
      <w:r>
        <w:separator/>
      </w:r>
    </w:p>
  </w:endnote>
  <w:endnote w:type="continuationSeparator" w:id="0">
    <w:p w:rsidR="00B83CF4" w:rsidRDefault="00B83CF4" w:rsidP="0025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CF4" w:rsidRDefault="00B83CF4" w:rsidP="002540DE">
      <w:r>
        <w:separator/>
      </w:r>
    </w:p>
  </w:footnote>
  <w:footnote w:type="continuationSeparator" w:id="0">
    <w:p w:rsidR="00B83CF4" w:rsidRDefault="00B83CF4" w:rsidP="00254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227E"/>
    <w:rsid w:val="000228EA"/>
    <w:rsid w:val="00025014"/>
    <w:rsid w:val="0003181A"/>
    <w:rsid w:val="00047F41"/>
    <w:rsid w:val="00051DF6"/>
    <w:rsid w:val="00051FC0"/>
    <w:rsid w:val="00057843"/>
    <w:rsid w:val="000705AE"/>
    <w:rsid w:val="000801F3"/>
    <w:rsid w:val="0008527D"/>
    <w:rsid w:val="000865C3"/>
    <w:rsid w:val="00092FB9"/>
    <w:rsid w:val="00095A09"/>
    <w:rsid w:val="00096B85"/>
    <w:rsid w:val="00097F44"/>
    <w:rsid w:val="000A7B76"/>
    <w:rsid w:val="000B09F8"/>
    <w:rsid w:val="000B589D"/>
    <w:rsid w:val="000F08C5"/>
    <w:rsid w:val="00125283"/>
    <w:rsid w:val="0013760E"/>
    <w:rsid w:val="00161690"/>
    <w:rsid w:val="001639F7"/>
    <w:rsid w:val="0017279A"/>
    <w:rsid w:val="0017743E"/>
    <w:rsid w:val="001970DF"/>
    <w:rsid w:val="001B64CC"/>
    <w:rsid w:val="001C1E27"/>
    <w:rsid w:val="001D00C7"/>
    <w:rsid w:val="001D2E5D"/>
    <w:rsid w:val="001D7080"/>
    <w:rsid w:val="001E12EF"/>
    <w:rsid w:val="001E1974"/>
    <w:rsid w:val="001E6B27"/>
    <w:rsid w:val="001F12E3"/>
    <w:rsid w:val="00200F26"/>
    <w:rsid w:val="00207A0F"/>
    <w:rsid w:val="002216CF"/>
    <w:rsid w:val="002409CE"/>
    <w:rsid w:val="00241BEB"/>
    <w:rsid w:val="00247F9B"/>
    <w:rsid w:val="002540DE"/>
    <w:rsid w:val="00256E5C"/>
    <w:rsid w:val="0026441D"/>
    <w:rsid w:val="00271283"/>
    <w:rsid w:val="00277A27"/>
    <w:rsid w:val="00292968"/>
    <w:rsid w:val="002A2126"/>
    <w:rsid w:val="002B01AA"/>
    <w:rsid w:val="002B3233"/>
    <w:rsid w:val="002B5AC5"/>
    <w:rsid w:val="002F555C"/>
    <w:rsid w:val="002F67D4"/>
    <w:rsid w:val="002F7638"/>
    <w:rsid w:val="00304610"/>
    <w:rsid w:val="00325472"/>
    <w:rsid w:val="00346B5B"/>
    <w:rsid w:val="00356FAF"/>
    <w:rsid w:val="00382A36"/>
    <w:rsid w:val="0038690A"/>
    <w:rsid w:val="003A2771"/>
    <w:rsid w:val="003B104C"/>
    <w:rsid w:val="003B41A2"/>
    <w:rsid w:val="003B6187"/>
    <w:rsid w:val="003C49AE"/>
    <w:rsid w:val="003C6973"/>
    <w:rsid w:val="003F6CFF"/>
    <w:rsid w:val="004257D1"/>
    <w:rsid w:val="004344BD"/>
    <w:rsid w:val="00434907"/>
    <w:rsid w:val="00443100"/>
    <w:rsid w:val="0044429F"/>
    <w:rsid w:val="004563D5"/>
    <w:rsid w:val="004807D0"/>
    <w:rsid w:val="00486F1A"/>
    <w:rsid w:val="00493579"/>
    <w:rsid w:val="004B6167"/>
    <w:rsid w:val="004B74EF"/>
    <w:rsid w:val="004C55E1"/>
    <w:rsid w:val="004D677E"/>
    <w:rsid w:val="004E78C5"/>
    <w:rsid w:val="004F56C5"/>
    <w:rsid w:val="00500C4C"/>
    <w:rsid w:val="00522185"/>
    <w:rsid w:val="005321C1"/>
    <w:rsid w:val="00550322"/>
    <w:rsid w:val="0055663F"/>
    <w:rsid w:val="00580E7C"/>
    <w:rsid w:val="00597976"/>
    <w:rsid w:val="005A1642"/>
    <w:rsid w:val="005A7141"/>
    <w:rsid w:val="005B1170"/>
    <w:rsid w:val="005B2B34"/>
    <w:rsid w:val="005B376D"/>
    <w:rsid w:val="005B3860"/>
    <w:rsid w:val="005C2E04"/>
    <w:rsid w:val="005C2F8E"/>
    <w:rsid w:val="005C5E19"/>
    <w:rsid w:val="005E0359"/>
    <w:rsid w:val="005E60AD"/>
    <w:rsid w:val="005F615C"/>
    <w:rsid w:val="0060014B"/>
    <w:rsid w:val="00600923"/>
    <w:rsid w:val="00604F2E"/>
    <w:rsid w:val="0061085A"/>
    <w:rsid w:val="00610EC5"/>
    <w:rsid w:val="00612806"/>
    <w:rsid w:val="006142C9"/>
    <w:rsid w:val="00614FEC"/>
    <w:rsid w:val="00617147"/>
    <w:rsid w:val="006240B1"/>
    <w:rsid w:val="006538F0"/>
    <w:rsid w:val="00662174"/>
    <w:rsid w:val="0067258C"/>
    <w:rsid w:val="00682926"/>
    <w:rsid w:val="006872E5"/>
    <w:rsid w:val="00690DC2"/>
    <w:rsid w:val="00695BD3"/>
    <w:rsid w:val="006C34B1"/>
    <w:rsid w:val="006D20E7"/>
    <w:rsid w:val="006D28FA"/>
    <w:rsid w:val="006D6FAA"/>
    <w:rsid w:val="006E3768"/>
    <w:rsid w:val="006F4991"/>
    <w:rsid w:val="006F4A13"/>
    <w:rsid w:val="00705B40"/>
    <w:rsid w:val="00713EF2"/>
    <w:rsid w:val="007142A4"/>
    <w:rsid w:val="00722F44"/>
    <w:rsid w:val="00733AE5"/>
    <w:rsid w:val="00735FE1"/>
    <w:rsid w:val="00740252"/>
    <w:rsid w:val="007403DE"/>
    <w:rsid w:val="00745211"/>
    <w:rsid w:val="0074536F"/>
    <w:rsid w:val="00773D95"/>
    <w:rsid w:val="00783442"/>
    <w:rsid w:val="0079227E"/>
    <w:rsid w:val="00797080"/>
    <w:rsid w:val="007A1DE2"/>
    <w:rsid w:val="007A6E78"/>
    <w:rsid w:val="007E425E"/>
    <w:rsid w:val="007F3669"/>
    <w:rsid w:val="00816A0F"/>
    <w:rsid w:val="00834CE0"/>
    <w:rsid w:val="00840654"/>
    <w:rsid w:val="00845342"/>
    <w:rsid w:val="00851C9C"/>
    <w:rsid w:val="008716DE"/>
    <w:rsid w:val="00880055"/>
    <w:rsid w:val="00883A3A"/>
    <w:rsid w:val="00890BD5"/>
    <w:rsid w:val="008A36C9"/>
    <w:rsid w:val="008B1526"/>
    <w:rsid w:val="008C038E"/>
    <w:rsid w:val="008C0CC1"/>
    <w:rsid w:val="008D5BE6"/>
    <w:rsid w:val="008E1711"/>
    <w:rsid w:val="008E39BE"/>
    <w:rsid w:val="008E6BB2"/>
    <w:rsid w:val="00914A8B"/>
    <w:rsid w:val="009539B7"/>
    <w:rsid w:val="00954E0C"/>
    <w:rsid w:val="0095686B"/>
    <w:rsid w:val="00962218"/>
    <w:rsid w:val="00975B9D"/>
    <w:rsid w:val="00976196"/>
    <w:rsid w:val="00976D97"/>
    <w:rsid w:val="009B234A"/>
    <w:rsid w:val="009B5BEC"/>
    <w:rsid w:val="009C0790"/>
    <w:rsid w:val="009C17DF"/>
    <w:rsid w:val="009C3528"/>
    <w:rsid w:val="009C46B8"/>
    <w:rsid w:val="009D108B"/>
    <w:rsid w:val="009E484A"/>
    <w:rsid w:val="00A01BBA"/>
    <w:rsid w:val="00A07FF9"/>
    <w:rsid w:val="00A121BD"/>
    <w:rsid w:val="00A14F01"/>
    <w:rsid w:val="00A1768A"/>
    <w:rsid w:val="00A25201"/>
    <w:rsid w:val="00A25789"/>
    <w:rsid w:val="00A436C3"/>
    <w:rsid w:val="00A44EE1"/>
    <w:rsid w:val="00A47BF0"/>
    <w:rsid w:val="00A607A7"/>
    <w:rsid w:val="00A60CB8"/>
    <w:rsid w:val="00A64328"/>
    <w:rsid w:val="00A808E9"/>
    <w:rsid w:val="00A92A83"/>
    <w:rsid w:val="00A979F7"/>
    <w:rsid w:val="00AA387D"/>
    <w:rsid w:val="00AB265F"/>
    <w:rsid w:val="00AB4999"/>
    <w:rsid w:val="00AB7D21"/>
    <w:rsid w:val="00AC3529"/>
    <w:rsid w:val="00AD2AE8"/>
    <w:rsid w:val="00AD3D36"/>
    <w:rsid w:val="00AE3D7A"/>
    <w:rsid w:val="00AE49F5"/>
    <w:rsid w:val="00B0325B"/>
    <w:rsid w:val="00B04007"/>
    <w:rsid w:val="00B12C28"/>
    <w:rsid w:val="00B25498"/>
    <w:rsid w:val="00B3037E"/>
    <w:rsid w:val="00B660B1"/>
    <w:rsid w:val="00B66A9C"/>
    <w:rsid w:val="00B70BD5"/>
    <w:rsid w:val="00B77C90"/>
    <w:rsid w:val="00B80E4A"/>
    <w:rsid w:val="00B811FC"/>
    <w:rsid w:val="00B83CF4"/>
    <w:rsid w:val="00B8661A"/>
    <w:rsid w:val="00B93AFF"/>
    <w:rsid w:val="00BA083F"/>
    <w:rsid w:val="00BA3265"/>
    <w:rsid w:val="00BC34E6"/>
    <w:rsid w:val="00BD283A"/>
    <w:rsid w:val="00BD3072"/>
    <w:rsid w:val="00BD3AB3"/>
    <w:rsid w:val="00BD6C38"/>
    <w:rsid w:val="00BE5D3C"/>
    <w:rsid w:val="00BE73F3"/>
    <w:rsid w:val="00BF09A4"/>
    <w:rsid w:val="00BF6C74"/>
    <w:rsid w:val="00C06E9C"/>
    <w:rsid w:val="00C10F0C"/>
    <w:rsid w:val="00C15B0C"/>
    <w:rsid w:val="00C424A5"/>
    <w:rsid w:val="00C4324D"/>
    <w:rsid w:val="00C52362"/>
    <w:rsid w:val="00C55897"/>
    <w:rsid w:val="00C764CC"/>
    <w:rsid w:val="00C95CD0"/>
    <w:rsid w:val="00C9715F"/>
    <w:rsid w:val="00CA4AE1"/>
    <w:rsid w:val="00CB673A"/>
    <w:rsid w:val="00CC16B5"/>
    <w:rsid w:val="00CE52C3"/>
    <w:rsid w:val="00CF00FD"/>
    <w:rsid w:val="00D02A90"/>
    <w:rsid w:val="00D40E4D"/>
    <w:rsid w:val="00D42E9A"/>
    <w:rsid w:val="00D44E93"/>
    <w:rsid w:val="00D51745"/>
    <w:rsid w:val="00D63EE2"/>
    <w:rsid w:val="00D8365A"/>
    <w:rsid w:val="00D86F10"/>
    <w:rsid w:val="00D92731"/>
    <w:rsid w:val="00DA13F0"/>
    <w:rsid w:val="00DB02C8"/>
    <w:rsid w:val="00DB5FAF"/>
    <w:rsid w:val="00DE274C"/>
    <w:rsid w:val="00DE713F"/>
    <w:rsid w:val="00DF3141"/>
    <w:rsid w:val="00E074AD"/>
    <w:rsid w:val="00E1424A"/>
    <w:rsid w:val="00E14631"/>
    <w:rsid w:val="00E218C8"/>
    <w:rsid w:val="00E31520"/>
    <w:rsid w:val="00E32807"/>
    <w:rsid w:val="00E403A7"/>
    <w:rsid w:val="00E47FD9"/>
    <w:rsid w:val="00E5783A"/>
    <w:rsid w:val="00E63F20"/>
    <w:rsid w:val="00E771C5"/>
    <w:rsid w:val="00E81ED9"/>
    <w:rsid w:val="00E95031"/>
    <w:rsid w:val="00EB0618"/>
    <w:rsid w:val="00EB2C62"/>
    <w:rsid w:val="00EC0388"/>
    <w:rsid w:val="00EC6C2B"/>
    <w:rsid w:val="00EC6FE2"/>
    <w:rsid w:val="00ED39C7"/>
    <w:rsid w:val="00ED5C44"/>
    <w:rsid w:val="00EF50C7"/>
    <w:rsid w:val="00EF65F4"/>
    <w:rsid w:val="00F02207"/>
    <w:rsid w:val="00F147FF"/>
    <w:rsid w:val="00F17BAA"/>
    <w:rsid w:val="00F25456"/>
    <w:rsid w:val="00F27670"/>
    <w:rsid w:val="00F27A1C"/>
    <w:rsid w:val="00F30A94"/>
    <w:rsid w:val="00F4519A"/>
    <w:rsid w:val="00F5399A"/>
    <w:rsid w:val="00F57E87"/>
    <w:rsid w:val="00F754E6"/>
    <w:rsid w:val="00F853CA"/>
    <w:rsid w:val="00F9364E"/>
    <w:rsid w:val="00FA321F"/>
    <w:rsid w:val="00FA776D"/>
    <w:rsid w:val="00FD7245"/>
    <w:rsid w:val="00FE1910"/>
    <w:rsid w:val="00FE3DB5"/>
    <w:rsid w:val="00FE6300"/>
    <w:rsid w:val="00FF1CD3"/>
    <w:rsid w:val="00FF3F79"/>
    <w:rsid w:val="00FF62EE"/>
    <w:rsid w:val="1BD639D3"/>
    <w:rsid w:val="2E0D617B"/>
    <w:rsid w:val="43752D22"/>
    <w:rsid w:val="480817C7"/>
    <w:rsid w:val="5C355B9F"/>
    <w:rsid w:val="66427DAB"/>
    <w:rsid w:val="75DB7CB4"/>
    <w:rsid w:val="77D95B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9081C"/>
  <w15:docId w15:val="{40B94128-4334-428C-9764-E6B8DA0A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991"/>
    <w:pPr>
      <w:widowControl w:val="0"/>
      <w:jc w:val="both"/>
    </w:pPr>
    <w:rPr>
      <w:kern w:val="2"/>
      <w:sz w:val="21"/>
      <w:szCs w:val="22"/>
    </w:rPr>
  </w:style>
  <w:style w:type="paragraph" w:styleId="1">
    <w:name w:val="heading 1"/>
    <w:basedOn w:val="a"/>
    <w:next w:val="a"/>
    <w:link w:val="10"/>
    <w:uiPriority w:val="9"/>
    <w:qFormat/>
    <w:rsid w:val="006F4991"/>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6F499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F4991"/>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F499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6F4991"/>
    <w:pPr>
      <w:keepNext/>
      <w:keepLines/>
      <w:spacing w:before="280" w:after="290" w:line="376" w:lineRule="auto"/>
      <w:outlineLvl w:val="4"/>
    </w:pPr>
    <w:rPr>
      <w:b/>
      <w:bCs/>
      <w:sz w:val="28"/>
      <w:szCs w:val="28"/>
    </w:rPr>
  </w:style>
  <w:style w:type="paragraph" w:styleId="6">
    <w:name w:val="heading 6"/>
    <w:basedOn w:val="a"/>
    <w:next w:val="a"/>
    <w:link w:val="60"/>
    <w:uiPriority w:val="9"/>
    <w:semiHidden/>
    <w:unhideWhenUsed/>
    <w:qFormat/>
    <w:rsid w:val="006F4991"/>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6F4991"/>
    <w:rPr>
      <w:b/>
      <w:bCs/>
    </w:rPr>
  </w:style>
  <w:style w:type="paragraph" w:styleId="a4">
    <w:name w:val="annotation text"/>
    <w:basedOn w:val="a"/>
    <w:link w:val="a6"/>
    <w:uiPriority w:val="99"/>
    <w:semiHidden/>
    <w:unhideWhenUsed/>
    <w:qFormat/>
    <w:rsid w:val="006F4991"/>
    <w:pPr>
      <w:jc w:val="left"/>
    </w:pPr>
  </w:style>
  <w:style w:type="paragraph" w:styleId="a7">
    <w:name w:val="Balloon Text"/>
    <w:basedOn w:val="a"/>
    <w:link w:val="a8"/>
    <w:uiPriority w:val="99"/>
    <w:semiHidden/>
    <w:unhideWhenUsed/>
    <w:qFormat/>
    <w:rsid w:val="006F4991"/>
    <w:rPr>
      <w:sz w:val="18"/>
      <w:szCs w:val="18"/>
    </w:rPr>
  </w:style>
  <w:style w:type="paragraph" w:styleId="a9">
    <w:name w:val="footer"/>
    <w:basedOn w:val="a"/>
    <w:link w:val="aa"/>
    <w:uiPriority w:val="99"/>
    <w:unhideWhenUsed/>
    <w:qFormat/>
    <w:rsid w:val="006F4991"/>
    <w:pPr>
      <w:tabs>
        <w:tab w:val="center" w:pos="4153"/>
        <w:tab w:val="right" w:pos="8306"/>
      </w:tabs>
      <w:snapToGrid w:val="0"/>
      <w:jc w:val="left"/>
    </w:pPr>
    <w:rPr>
      <w:sz w:val="18"/>
      <w:szCs w:val="18"/>
    </w:rPr>
  </w:style>
  <w:style w:type="paragraph" w:styleId="ab">
    <w:name w:val="header"/>
    <w:basedOn w:val="a"/>
    <w:link w:val="ac"/>
    <w:uiPriority w:val="99"/>
    <w:unhideWhenUsed/>
    <w:qFormat/>
    <w:rsid w:val="006F4991"/>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rsid w:val="006F4991"/>
    <w:pPr>
      <w:widowControl/>
      <w:spacing w:before="100" w:beforeAutospacing="1" w:after="100" w:afterAutospacing="1"/>
      <w:jc w:val="left"/>
    </w:pPr>
    <w:rPr>
      <w:rFonts w:ascii="宋体" w:eastAsia="宋体" w:hAnsi="宋体" w:cs="宋体"/>
      <w:kern w:val="0"/>
      <w:sz w:val="24"/>
      <w:szCs w:val="24"/>
    </w:rPr>
  </w:style>
  <w:style w:type="character" w:styleId="ae">
    <w:name w:val="annotation reference"/>
    <w:basedOn w:val="a0"/>
    <w:uiPriority w:val="99"/>
    <w:semiHidden/>
    <w:unhideWhenUsed/>
    <w:qFormat/>
    <w:rsid w:val="006F4991"/>
    <w:rPr>
      <w:sz w:val="21"/>
      <w:szCs w:val="21"/>
    </w:rPr>
  </w:style>
  <w:style w:type="character" w:customStyle="1" w:styleId="10">
    <w:name w:val="标题 1 字符"/>
    <w:basedOn w:val="a0"/>
    <w:link w:val="1"/>
    <w:uiPriority w:val="9"/>
    <w:qFormat/>
    <w:rsid w:val="006F4991"/>
    <w:rPr>
      <w:b/>
      <w:bCs/>
      <w:kern w:val="44"/>
      <w:sz w:val="44"/>
      <w:szCs w:val="44"/>
    </w:rPr>
  </w:style>
  <w:style w:type="character" w:customStyle="1" w:styleId="20">
    <w:name w:val="标题 2 字符"/>
    <w:basedOn w:val="a0"/>
    <w:link w:val="2"/>
    <w:uiPriority w:val="9"/>
    <w:semiHidden/>
    <w:qFormat/>
    <w:rsid w:val="006F4991"/>
    <w:rPr>
      <w:rFonts w:asciiTheme="majorHAnsi" w:eastAsiaTheme="majorEastAsia" w:hAnsiTheme="majorHAnsi" w:cstheme="majorBidi"/>
      <w:b/>
      <w:bCs/>
      <w:sz w:val="32"/>
      <w:szCs w:val="32"/>
    </w:rPr>
  </w:style>
  <w:style w:type="character" w:customStyle="1" w:styleId="30">
    <w:name w:val="标题 3 字符"/>
    <w:basedOn w:val="a0"/>
    <w:link w:val="3"/>
    <w:uiPriority w:val="9"/>
    <w:qFormat/>
    <w:rsid w:val="006F4991"/>
    <w:rPr>
      <w:b/>
      <w:bCs/>
      <w:sz w:val="32"/>
      <w:szCs w:val="32"/>
    </w:rPr>
  </w:style>
  <w:style w:type="paragraph" w:styleId="af">
    <w:name w:val="List Paragraph"/>
    <w:basedOn w:val="a"/>
    <w:uiPriority w:val="34"/>
    <w:qFormat/>
    <w:rsid w:val="006F4991"/>
    <w:pPr>
      <w:ind w:firstLineChars="200" w:firstLine="420"/>
    </w:pPr>
  </w:style>
  <w:style w:type="character" w:customStyle="1" w:styleId="40">
    <w:name w:val="标题 4 字符"/>
    <w:basedOn w:val="a0"/>
    <w:link w:val="4"/>
    <w:uiPriority w:val="9"/>
    <w:qFormat/>
    <w:rsid w:val="006F4991"/>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qFormat/>
    <w:rsid w:val="006F4991"/>
    <w:rPr>
      <w:b/>
      <w:bCs/>
      <w:sz w:val="28"/>
      <w:szCs w:val="28"/>
    </w:rPr>
  </w:style>
  <w:style w:type="character" w:customStyle="1" w:styleId="ac">
    <w:name w:val="页眉 字符"/>
    <w:basedOn w:val="a0"/>
    <w:link w:val="ab"/>
    <w:uiPriority w:val="99"/>
    <w:qFormat/>
    <w:rsid w:val="006F4991"/>
    <w:rPr>
      <w:sz w:val="18"/>
      <w:szCs w:val="18"/>
    </w:rPr>
  </w:style>
  <w:style w:type="character" w:customStyle="1" w:styleId="aa">
    <w:name w:val="页脚 字符"/>
    <w:basedOn w:val="a0"/>
    <w:link w:val="a9"/>
    <w:uiPriority w:val="99"/>
    <w:qFormat/>
    <w:rsid w:val="006F4991"/>
    <w:rPr>
      <w:sz w:val="18"/>
      <w:szCs w:val="18"/>
    </w:rPr>
  </w:style>
  <w:style w:type="character" w:customStyle="1" w:styleId="a6">
    <w:name w:val="批注文字 字符"/>
    <w:basedOn w:val="a0"/>
    <w:link w:val="a4"/>
    <w:uiPriority w:val="99"/>
    <w:semiHidden/>
    <w:qFormat/>
    <w:rsid w:val="006F4991"/>
  </w:style>
  <w:style w:type="character" w:customStyle="1" w:styleId="a5">
    <w:name w:val="批注主题 字符"/>
    <w:basedOn w:val="a6"/>
    <w:link w:val="a3"/>
    <w:uiPriority w:val="99"/>
    <w:semiHidden/>
    <w:qFormat/>
    <w:rsid w:val="006F4991"/>
    <w:rPr>
      <w:b/>
      <w:bCs/>
    </w:rPr>
  </w:style>
  <w:style w:type="paragraph" w:customStyle="1" w:styleId="11">
    <w:name w:val="修订1"/>
    <w:hidden/>
    <w:uiPriority w:val="99"/>
    <w:semiHidden/>
    <w:qFormat/>
    <w:rsid w:val="006F4991"/>
    <w:rPr>
      <w:kern w:val="2"/>
      <w:sz w:val="21"/>
      <w:szCs w:val="22"/>
    </w:rPr>
  </w:style>
  <w:style w:type="character" w:customStyle="1" w:styleId="a8">
    <w:name w:val="批注框文本 字符"/>
    <w:basedOn w:val="a0"/>
    <w:link w:val="a7"/>
    <w:uiPriority w:val="99"/>
    <w:semiHidden/>
    <w:qFormat/>
    <w:rsid w:val="006F4991"/>
    <w:rPr>
      <w:sz w:val="18"/>
      <w:szCs w:val="18"/>
    </w:rPr>
  </w:style>
  <w:style w:type="character" w:customStyle="1" w:styleId="60">
    <w:name w:val="标题 6 字符"/>
    <w:basedOn w:val="a0"/>
    <w:link w:val="6"/>
    <w:uiPriority w:val="9"/>
    <w:semiHidden/>
    <w:qFormat/>
    <w:rsid w:val="006F4991"/>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C1E8C4-AF78-424F-BCD6-C0F7854AC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27</Pages>
  <Words>5688</Words>
  <Characters>5745</Characters>
  <Application>Microsoft Office Word</Application>
  <DocSecurity>0</DocSecurity>
  <Lines>441</Lines>
  <Paragraphs>285</Paragraphs>
  <ScaleCrop>false</ScaleCrop>
  <Company>Lenovo</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李頔</cp:lastModifiedBy>
  <cp:revision>20</cp:revision>
  <dcterms:created xsi:type="dcterms:W3CDTF">2018-12-26T03:53:00Z</dcterms:created>
  <dcterms:modified xsi:type="dcterms:W3CDTF">2019-01-09T02:41:00Z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